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Профсоюзный информационно-образовательный проект основывается на концепции «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Vision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Zero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 («Нулевой травматизм»): несчастные случаи на производстве и профессиональные заболевания не предопределены судьбой и не являются неизбежными: у них всегда есть причины. Развитие эффективной культуры профилактики позволяет их устранить и предотвратить производственные аварии и ущерб, а также профессиональные заболевания.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«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Vision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Zero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 или «Нулевой травматизм» – это качественно новый подход к организации профилактики, объединяющий три направления – безопасность, гигиену труда и благополучие работников на всех уровнях производства.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Разработанная МАСО концепция «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Vision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Zero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 отличается гибкостью и может быть адаптирована к конкретным мерам профилактики, имеющим приоритетное значение для обеспечения безопасности, гигиены труда и благополучия работников на том или ином предприятии. Благодаря своей гибкости «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Vision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Zero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 может применяться на любом месте работы, на любом предприятии и в любой отрасли во всех регионах мира.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Вопросам укрепления трудовой дисциплины, повышения безопасности и улучшению условий труда работников, профилактике травматизма в учреждениях образования уделяется повышенное внимание. Контроль за соблюдением работниками законодательства по охране труда осуществляется постоянно.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Однако, несмотря на всю проводимую совместную работу органов управления системы образования и профсоюза несчастных случаев, к сожалению, пока избежать не удаётся.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 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Цель проекта – 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развитие культуры безопасности труда, обеспечение здоровых и безопасных условий труда работников учреждения образования путем сведения к минимуму причин производственного травматизма.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Основные задачи:</w:t>
      </w:r>
    </w:p>
    <w:p w:rsidR="008E575B" w:rsidRPr="008E575B" w:rsidRDefault="008E575B" w:rsidP="008E57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Разъяснить суть концепции «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Vision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Zero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 («Нулевого травматизма») в преломлении на учреждения образования.</w:t>
      </w:r>
    </w:p>
    <w:p w:rsidR="008E575B" w:rsidRPr="008E575B" w:rsidRDefault="008E575B" w:rsidP="008E57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Организовать работу по профилактике травматизма, объединяющую три направления – безопасность, гигиену труда и благополучие работников.</w:t>
      </w:r>
    </w:p>
    <w:p w:rsidR="008E575B" w:rsidRPr="008E575B" w:rsidRDefault="008E575B" w:rsidP="008E57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Распространять передовой опыт в области охраны труда.</w:t>
      </w:r>
    </w:p>
    <w:p w:rsidR="008E575B" w:rsidRPr="008E575B" w:rsidRDefault="008E575B" w:rsidP="008E57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Совершенствовать информационное обеспечение по вопросам охраны труда.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Содержание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: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Концепция нулевого травматизма или как её ещё называют «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Vision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Zero</w:t>
      </w:r>
      <w:proofErr w:type="spellEnd"/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» разработана Международной ассоциацией социального обеспечения (МАСО) и запущена в Сингапуре 4 сентября 2017 года на XXI Всемирном конгрессе по безопасности и гигиене труда. В ее основу положено признание того, что несчастные случаи на производстве и 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профессиональные заболевания не являются неизбежными - у них всегда есть причины. А потому развитие эффективной культуры профилактики позволяет их устранить.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Основу концепции составляют 7 золотых правил нулевого травматизма, которые подходят к охране труда с трёх направлений:</w:t>
      </w:r>
    </w:p>
    <w:p w:rsidR="008E575B" w:rsidRPr="008E575B" w:rsidRDefault="008E575B" w:rsidP="008E57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Безопасность.</w:t>
      </w:r>
    </w:p>
    <w:p w:rsidR="008E575B" w:rsidRPr="008E575B" w:rsidRDefault="008E575B" w:rsidP="008E57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Гигиена.</w:t>
      </w:r>
    </w:p>
    <w:p w:rsidR="008E575B" w:rsidRPr="008E575B" w:rsidRDefault="008E575B" w:rsidP="008E57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Благополучие сотрудников.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 преломлении на учреждение образования 7 принципов нулевого травматизма выглядят следующим образом.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Принцип 1.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  <w:r w:rsidRPr="008E575B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Стать лидером – показать приверженность принципам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lang w:eastAsia="ru-RU"/>
        </w:rPr>
        <w:t>Суть: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Будьте лидером – поднимите знамя! Ваше поведение как руководителя имеет решающее значение для успеха или неудачи в развитии охраны труда в вашем учреждении образования.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Руководитель учреждения образования (его заместители), председатель первичной профсоюзной организации (члены профсоюзного комитета) показывают другим пример для подражания. Они устанавливают правила и сами следуют им. Они обеспечивают понимание этих правил и их выполнение всеми работниками учреждения образования. Любое нарушение требует немедленной реакции! Оцените ситуацию! Выявление факторов риска должно поощряться. То, как поступает сам    руководитель, его заместители, с чем они мирятся и на чём настаивают, определяет норму поведения работников.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Принцип 2</w:t>
      </w:r>
      <w:r w:rsidRPr="008E575B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. Выявлять угрозы – контролировать риски.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lang w:eastAsia="ru-RU"/>
        </w:rPr>
        <w:t>Суть: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Оценка рисков – важный инструмент, позволяющий своевременно и систематически выявлять опасность и риски, а также принимать превентивные меры. Дополнительно нужно оценивать аварийные, предаварийные и травмоопасные ситуации. Важная роль в оценке рисков принадлежит уполномоченному нанимателем должностному лицу, на которого возложены обязанности за организацию охраны труда в учреждении образования, а также общественным инспекторам по охране труда. 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Оценки рисков, осуществляемые должным образом и на систематической основе, являются важной темой практического инструктажа работников учреждения образования. Анализ аварийных, предаварийных и травмоопасных ситуаций позволяет выявлять вопросы, требующие особого внимания или потенциальных улучшений.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Принцип 3.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  <w:r w:rsidRPr="008E575B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Определять цели – разрабатывать программы.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lang w:eastAsia="ru-RU"/>
        </w:rPr>
        <w:t>Суть: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Успех в деле охраны труда требует постановки ясных целей и принятия конкретных практических шагов, что должно быть предусмотрено в отдельной программе. В данном направлении особая роль принадлежит социальному партнерству.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Безопасность и гигиена труда включает множество аспектов. Расставьте приоритеты, установите ясные цели в области охраны труда в учреждении образования и постарайтесь достичь их в среднесрочной перспективе. Выделяйте вопросы, которым следует уделить основное внимание, например, работе с оборудованием, использованию индивидуальных средств защиты. Как только ваши работники поймут, что вас лично беспокоит их безопасность и здоровье и что в учреждении образования предпринимаются определённые шаги в этом направлении, успех не заставит себя ждать. Вам следует регулярно информировать работников об успешном продвижении к поставленным целям.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Принцип 4</w:t>
      </w:r>
      <w:r w:rsidRPr="008E575B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. Создать систему безопасности и гигиены труда – достичь высокого уровня организации.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lang w:eastAsia="ru-RU"/>
        </w:rPr>
        <w:t>Суть: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Систематическая работа по совершенствованию охраны труда в учреждении – это хорошая идея. Она не требует больших усилий и окупает себя.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Даже в условиях дефицита средств можно предпринять определенные шаги для улучшения ситуации. В первую очередь, </w:t>
      </w: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необходимо обеспечить должный уровень знаний в вопросах охраны труда для всех без исключения работников учреждения, начиная от руководителя и заканчивая дворником. 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Для этого потребуется;</w:t>
      </w:r>
    </w:p>
    <w:p w:rsidR="008E575B" w:rsidRPr="008E575B" w:rsidRDefault="008E575B" w:rsidP="008E575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изучить существующую нормативную документацию и законодательные акты в области охраны труда в сфере образования;</w:t>
      </w:r>
    </w:p>
    <w:p w:rsidR="008E575B" w:rsidRPr="008E575B" w:rsidRDefault="008E575B" w:rsidP="008E575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наладить в учреждении систему проверки знаний по охране труда;</w:t>
      </w:r>
    </w:p>
    <w:p w:rsidR="008E575B" w:rsidRPr="008E575B" w:rsidRDefault="008E575B" w:rsidP="008E575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разработать соответствующие инструкции;</w:t>
      </w:r>
    </w:p>
    <w:p w:rsidR="008E575B" w:rsidRPr="008E575B" w:rsidRDefault="008E575B" w:rsidP="008E575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допускать к выполнению работ только лиц, прошедших медицинский осмотр и инструктаж, проверку знаний по вопросам охраны труда.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 реализации этих направлений активно участвуют председатели первичных профсоюзных организаций учреждений образования и общественные инспектора по охране труда. Эти действия имеют организационный характер и не требуют значительных финансовых затрат. В настоящее время </w:t>
      </w:r>
      <w:r w:rsidRPr="008E575B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безопасность становится обязательным условием и одним из критериев эффективности деятельности учреждений образования.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 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Принцип 5</w:t>
      </w:r>
      <w:r w:rsidRPr="008E575B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. Обеспечивать безопасность и гигиену труда на рабочих местах при работе со станками и оборудованием.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lang w:eastAsia="ru-RU"/>
        </w:rPr>
        <w:t>Суть: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Безопасные производственные помещения, оборудование и рабочие места – обязательные условия безаварийной работы.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Меры технического характера имеют первостепенное значение. Поэтому крайне важно обеспечить соответствие станков, помещений, оборудования и рабочих мест требованиям действующих стандартов по охране труда, а 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также исключить или минимизировать вредное воздействие на здоровье работников.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Принцип 6.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  <w:r w:rsidRPr="008E575B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Повышать квалификацию – развивать профессиональные навыки.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lang w:eastAsia="ru-RU"/>
        </w:rPr>
        <w:t>Суть: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Инвестируйте в обучение и профессиональную подготовку своих работников и следите за тем, чтобы квалификация каждого из них соответствовала занимаемой должности.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Также необходимо содействовать обучению общественных инспекторов по охране труда для повышения эффективности общественного контроля за соблюдением нанимателями законодательства об охране труда. Общественные инспекторы являются основой общественного контроля в организации и связующим звеном между нанимателем и работниками. Обязательным условием успешной работы является правильный подбор профсоюзными организациями кандидатур, поддержка их работы со стороны нанимателя и профсоюзного комитета.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После несчастного случая часто задаётся вопрос: «Как это могло случиться?». Технические средства и оборудование работают все быстрее и эффективнее, но в то же время они становятся все сложнее и чаще выходят из строя. Тем более важно систематически привлекать на рабочие места высококвалифицированный и хорошо подготовленный персонал. Администрация учреждения образования несёт ответственность за подготовку детальных квалификационных требований для каждой должности в учреждении и за соответствие квалификации каждого работника его обязанностям.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Характер рабочих мест непрерывно меняется. Знания устаревают все стремительнее, а профессиональные навыки работников требуют регулярного обновления. Как никогда в прошлом обязательными условиями становятся профессиональная подготовка и непрерывное обучение; при этом исключений не делается и в отношении администрации учреждения!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Принцип 7.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  <w:r w:rsidRPr="008E575B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Инвестировать в кадры – мотивировать посредством участия.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lang w:eastAsia="ru-RU"/>
        </w:rPr>
        <w:t>   Суть:</w:t>
      </w: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Мотивируйте своих работников, привлекая их к решению всех вопросов охраны труда. Эти инвестиции окупаются!</w:t>
      </w:r>
    </w:p>
    <w:p w:rsidR="008E575B" w:rsidRPr="008E575B" w:rsidRDefault="008E575B" w:rsidP="008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75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Во все коллективные договоры (соглашения) включена норма по применению нанимателями мер поощрения и материального стимулирования работников за соблюдение требований по охране труда. Учреждения образования, в которых заботятся о работниках и активно вовлекают их в процесс охраны труда, получают возможность максимально использовать важный актив – знания, способности и идеи работников.</w:t>
      </w:r>
    </w:p>
    <w:p w:rsidR="00C24E7D" w:rsidRDefault="00C24E7D">
      <w:bookmarkStart w:id="0" w:name="_GoBack"/>
      <w:bookmarkEnd w:id="0"/>
    </w:p>
    <w:sectPr w:rsidR="00C2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F7BAF"/>
    <w:multiLevelType w:val="multilevel"/>
    <w:tmpl w:val="9704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614A1"/>
    <w:multiLevelType w:val="multilevel"/>
    <w:tmpl w:val="351A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E476A2"/>
    <w:multiLevelType w:val="multilevel"/>
    <w:tmpl w:val="F7762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5B"/>
    <w:rsid w:val="00840B47"/>
    <w:rsid w:val="008E575B"/>
    <w:rsid w:val="00AB1973"/>
    <w:rsid w:val="00C24E7D"/>
    <w:rsid w:val="00DD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E95D2-4A02-4148-89EC-CEFB1DF0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1385</Words>
  <Characters>7900</Characters>
  <Application>Microsoft Office Word</Application>
  <DocSecurity>0</DocSecurity>
  <Lines>65</Lines>
  <Paragraphs>18</Paragraphs>
  <ScaleCrop>false</ScaleCrop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shkola_zauch</dc:creator>
  <cp:keywords/>
  <dc:description/>
  <cp:lastModifiedBy>shkola_zauch</cp:lastModifiedBy>
  <cp:revision>1</cp:revision>
  <dcterms:created xsi:type="dcterms:W3CDTF">2024-09-27T08:36:00Z</dcterms:created>
  <dcterms:modified xsi:type="dcterms:W3CDTF">2024-09-27T08:37:00Z</dcterms:modified>
</cp:coreProperties>
</file>