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4"/>
        <w:ind w:left="4" w:firstLine="0"/>
        <w:jc w:val="center"/>
      </w:pPr>
      <w:r>
        <w:rPr/>
        <w:t>План</w:t>
      </w:r>
      <w:r>
        <w:rPr>
          <w:spacing w:val="-5"/>
        </w:rPr>
        <w:t> </w:t>
      </w:r>
      <w:r>
        <w:rPr/>
        <w:t>урока</w:t>
      </w:r>
      <w:r>
        <w:rPr>
          <w:spacing w:val="-2"/>
        </w:rPr>
        <w:t> </w:t>
      </w:r>
      <w:r>
        <w:rPr/>
        <w:t>по</w:t>
      </w:r>
      <w:r>
        <w:rPr>
          <w:spacing w:val="-6"/>
        </w:rPr>
        <w:t> </w:t>
      </w:r>
      <w:r>
        <w:rPr/>
        <w:t>теме:</w:t>
      </w:r>
      <w:r>
        <w:rPr>
          <w:spacing w:val="-3"/>
        </w:rPr>
        <w:t> </w:t>
      </w:r>
      <w:r>
        <w:rPr/>
        <w:t>«Давление</w:t>
      </w:r>
      <w:r>
        <w:rPr>
          <w:spacing w:val="-3"/>
        </w:rPr>
        <w:t> </w:t>
      </w:r>
      <w:r>
        <w:rPr>
          <w:spacing w:val="-2"/>
        </w:rPr>
        <w:t>света»</w:t>
      </w:r>
    </w:p>
    <w:p>
      <w:pPr>
        <w:spacing w:before="3"/>
        <w:ind w:left="4" w:right="7814" w:firstLine="0"/>
        <w:jc w:val="center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1"/>
          <w:sz w:val="28"/>
        </w:rPr>
        <w:t> </w:t>
      </w:r>
      <w:r>
        <w:rPr>
          <w:b/>
          <w:spacing w:val="-2"/>
          <w:sz w:val="28"/>
        </w:rPr>
        <w:t>урока.</w:t>
      </w:r>
    </w:p>
    <w:p>
      <w:pPr>
        <w:pStyle w:val="BodyText"/>
        <w:ind w:right="135" w:firstLine="707"/>
        <w:jc w:val="both"/>
      </w:pPr>
      <w:r>
        <w:rPr>
          <w:b/>
          <w:u w:val="single"/>
        </w:rPr>
        <w:t>Обучающая:</w:t>
      </w:r>
      <w:r>
        <w:rPr>
          <w:b/>
          <w:spacing w:val="-2"/>
        </w:rPr>
        <w:t> </w:t>
      </w:r>
      <w:r>
        <w:rPr/>
        <w:t>ввести понятие давление света, объяснить волновые и корпускулярные свойства света, познакомить учащихся с понятием корпускулярно-светового дуализма. Рассмотреть разницу давления в зависимости от цвета поверхности, доказать проявление светового давления. Рассмотреть возможные практические использования давления на примере фотонного парусника.</w:t>
      </w:r>
    </w:p>
    <w:p>
      <w:pPr>
        <w:pStyle w:val="BodyText"/>
        <w:ind w:right="143" w:firstLine="707"/>
        <w:jc w:val="both"/>
      </w:pPr>
      <w:r>
        <w:rPr>
          <w:b/>
          <w:u w:val="single"/>
        </w:rPr>
        <w:t>Воспитывающая</w:t>
      </w:r>
      <w:r>
        <w:rPr/>
        <w:t>: продолжить формирование</w:t>
      </w:r>
      <w:r>
        <w:rPr>
          <w:spacing w:val="-1"/>
        </w:rPr>
        <w:t> </w:t>
      </w:r>
      <w:r>
        <w:rPr/>
        <w:t>научного мировоззрения путем ознакомления с историей открытия светового давления.</w:t>
      </w:r>
    </w:p>
    <w:p>
      <w:pPr>
        <w:pStyle w:val="BodyText"/>
        <w:ind w:right="141" w:firstLine="707"/>
        <w:jc w:val="both"/>
      </w:pPr>
      <w:r>
        <w:rPr>
          <w:b/>
          <w:u w:val="single"/>
        </w:rPr>
        <w:t>Развивающая</w:t>
      </w:r>
      <w:r>
        <w:rPr/>
        <w:t>: способствовать развитию мышления, познавательного интереса, научиться отстаивать свою точку зрения, приводить нужные аргументы, четко излагать свои мысли по данной теме</w:t>
      </w:r>
    </w:p>
    <w:p>
      <w:pPr>
        <w:pStyle w:val="BodyText"/>
        <w:spacing w:before="247"/>
        <w:ind w:left="0"/>
      </w:pPr>
    </w:p>
    <w:p>
      <w:pPr>
        <w:pStyle w:val="Heading1"/>
        <w:numPr>
          <w:ilvl w:val="0"/>
          <w:numId w:val="1"/>
        </w:numPr>
        <w:tabs>
          <w:tab w:pos="1558" w:val="left" w:leader="none"/>
        </w:tabs>
        <w:spacing w:line="240" w:lineRule="auto" w:before="0" w:after="0"/>
        <w:ind w:left="1558" w:right="0" w:hanging="707"/>
        <w:jc w:val="both"/>
      </w:pPr>
      <w:r>
        <w:rPr/>
        <w:t>Организационный</w:t>
      </w:r>
      <w:r>
        <w:rPr>
          <w:spacing w:val="-16"/>
        </w:rPr>
        <w:t> </w:t>
      </w:r>
      <w:r>
        <w:rPr>
          <w:spacing w:val="-2"/>
        </w:rPr>
        <w:t>момент(1мин)</w:t>
      </w:r>
    </w:p>
    <w:p>
      <w:pPr>
        <w:pStyle w:val="ListParagraph"/>
        <w:numPr>
          <w:ilvl w:val="0"/>
          <w:numId w:val="1"/>
        </w:numPr>
        <w:tabs>
          <w:tab w:pos="1557" w:val="left" w:leader="none"/>
        </w:tabs>
        <w:spacing w:line="276" w:lineRule="auto" w:before="48" w:after="0"/>
        <w:ind w:left="143" w:right="134" w:firstLine="707"/>
        <w:jc w:val="both"/>
        <w:rPr>
          <w:sz w:val="28"/>
        </w:rPr>
      </w:pPr>
      <w:r>
        <w:rPr>
          <w:b/>
          <w:sz w:val="28"/>
        </w:rPr>
        <w:t>Актуализация опорных знаний</w:t>
      </w:r>
      <w:r>
        <w:rPr>
          <w:sz w:val="28"/>
        </w:rPr>
        <w:t>.</w:t>
      </w:r>
      <w:r>
        <w:rPr>
          <w:b/>
          <w:sz w:val="28"/>
        </w:rPr>
        <w:t>(4мин) </w:t>
      </w:r>
      <w:r>
        <w:rPr>
          <w:i/>
          <w:sz w:val="28"/>
        </w:rPr>
        <w:t>На этом этапе учитель направляет работу учащихся таким образом, чтобы они вспомнили (актуализировали) необходимые знания, умения и навыки для восприятия (открытия) новой информации. </w:t>
      </w:r>
      <w:r>
        <w:rPr>
          <w:sz w:val="28"/>
        </w:rPr>
        <w:t>При проведении этого этапа учитель использует прием: «Ассоциация». Так как учащимися были пройдены такие темы, как</w:t>
      </w:r>
      <w:r>
        <w:rPr>
          <w:spacing w:val="40"/>
          <w:sz w:val="28"/>
        </w:rPr>
        <w:t> </w:t>
      </w:r>
      <w:r>
        <w:rPr>
          <w:sz w:val="28"/>
        </w:rPr>
        <w:t>«Давление», «Давление газа», «Фотон», опираться нужно на эти знания. Для запуска ассоциативного ряда. Нужно продемонстрировать ученикам картинки с давлением газа и света в виде фотонов. После этого запускается аналогия, что фотоны, аналогично молекулам, могут создавать давление. Пример иллюстраций, вызывающих ассоциативный ряд:</w:t>
      </w:r>
    </w:p>
    <w:tbl>
      <w:tblPr>
        <w:tblW w:w="0" w:type="auto"/>
        <w:jc w:val="left"/>
        <w:tblInd w:w="8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53"/>
        <w:gridCol w:w="4633"/>
      </w:tblGrid>
      <w:tr>
        <w:trPr>
          <w:trHeight w:val="2911" w:hRule="atLeast"/>
        </w:trPr>
        <w:tc>
          <w:tcPr>
            <w:tcW w:w="4153" w:type="dxa"/>
          </w:tcPr>
          <w:p>
            <w:pPr>
              <w:pStyle w:val="TableParagraph"/>
              <w:ind w:left="105" w:right="-4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561636" cy="1838801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1636" cy="1838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463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899202" cy="1739264"/>
                  <wp:effectExtent l="0" t="0" r="0" b="0"/>
                  <wp:docPr id="2" name="Image 2" descr="https://icdn.ensonhaber.com/resimler/diger/kok/2022/10/14/foton_4146.jp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 descr="https://icdn.ensonhaber.com/resimler/diger/kok/2022/10/14/foton_4146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202" cy="1739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pStyle w:val="BodyText"/>
        <w:spacing w:before="47"/>
        <w:ind w:left="0"/>
      </w:pPr>
    </w:p>
    <w:p>
      <w:pPr>
        <w:pStyle w:val="Heading1"/>
        <w:numPr>
          <w:ilvl w:val="0"/>
          <w:numId w:val="1"/>
        </w:numPr>
        <w:tabs>
          <w:tab w:pos="1558" w:val="left" w:leader="none"/>
        </w:tabs>
        <w:spacing w:line="240" w:lineRule="auto" w:before="1" w:after="0"/>
        <w:ind w:left="1558" w:right="0" w:hanging="707"/>
        <w:jc w:val="left"/>
      </w:pPr>
      <w:r>
        <w:rPr/>
        <w:t>Изучение</w:t>
      </w:r>
      <w:r>
        <w:rPr>
          <w:spacing w:val="-6"/>
        </w:rPr>
        <w:t> </w:t>
      </w:r>
      <w:r>
        <w:rPr/>
        <w:t>новой</w:t>
      </w:r>
      <w:r>
        <w:rPr>
          <w:spacing w:val="-6"/>
        </w:rPr>
        <w:t> </w:t>
      </w:r>
      <w:r>
        <w:rPr/>
        <w:t>темы(10</w:t>
      </w:r>
      <w:r>
        <w:rPr>
          <w:spacing w:val="-5"/>
        </w:rPr>
        <w:t> </w:t>
      </w:r>
      <w:r>
        <w:rPr>
          <w:spacing w:val="-4"/>
        </w:rPr>
        <w:t>мин):</w:t>
      </w:r>
    </w:p>
    <w:p>
      <w:pPr>
        <w:pStyle w:val="BodyText"/>
        <w:spacing w:before="50"/>
        <w:ind w:left="851"/>
      </w:pPr>
      <w:r>
        <w:rPr/>
        <w:t>а)</w:t>
      </w:r>
      <w:r>
        <w:rPr>
          <w:spacing w:val="-5"/>
        </w:rPr>
        <w:t> </w:t>
      </w:r>
      <w:r>
        <w:rPr/>
        <w:t>Доклады</w:t>
      </w:r>
      <w:r>
        <w:rPr>
          <w:spacing w:val="-4"/>
        </w:rPr>
        <w:t> </w:t>
      </w:r>
      <w:r>
        <w:rPr/>
        <w:t>учащихся</w:t>
      </w:r>
      <w:r>
        <w:rPr>
          <w:spacing w:val="-4"/>
        </w:rPr>
        <w:t> </w:t>
      </w:r>
      <w:r>
        <w:rPr/>
        <w:t>(5мин+5</w:t>
      </w:r>
      <w:r>
        <w:rPr>
          <w:spacing w:val="-2"/>
        </w:rPr>
        <w:t> </w:t>
      </w:r>
      <w:r>
        <w:rPr>
          <w:spacing w:val="-4"/>
        </w:rPr>
        <w:t>мин).</w:t>
      </w:r>
    </w:p>
    <w:p>
      <w:pPr>
        <w:pStyle w:val="BodyText"/>
        <w:spacing w:line="276" w:lineRule="auto" w:before="47"/>
      </w:pPr>
      <w:r>
        <w:rPr/>
        <w:t>Так как учащимися уже в 10 классе были получены</w:t>
      </w:r>
      <w:r>
        <w:rPr>
          <w:spacing w:val="30"/>
        </w:rPr>
        <w:t> </w:t>
      </w:r>
      <w:r>
        <w:rPr/>
        <w:t>знания по таким</w:t>
      </w:r>
      <w:r>
        <w:rPr>
          <w:spacing w:val="29"/>
        </w:rPr>
        <w:t> </w:t>
      </w:r>
      <w:r>
        <w:rPr/>
        <w:t>темам</w:t>
      </w:r>
      <w:r>
        <w:rPr>
          <w:spacing w:val="80"/>
        </w:rPr>
        <w:t> </w:t>
      </w:r>
      <w:r>
        <w:rPr/>
        <w:t>как:</w:t>
      </w:r>
      <w:r>
        <w:rPr>
          <w:spacing w:val="73"/>
        </w:rPr>
        <w:t> </w:t>
      </w:r>
      <w:r>
        <w:rPr/>
        <w:t>«Сила</w:t>
      </w:r>
      <w:r>
        <w:rPr>
          <w:spacing w:val="75"/>
        </w:rPr>
        <w:t> </w:t>
      </w:r>
      <w:r>
        <w:rPr/>
        <w:t>Лоренца»,</w:t>
      </w:r>
      <w:r>
        <w:rPr>
          <w:spacing w:val="75"/>
        </w:rPr>
        <w:t> </w:t>
      </w:r>
      <w:r>
        <w:rPr/>
        <w:t>а</w:t>
      </w:r>
      <w:r>
        <w:rPr>
          <w:spacing w:val="75"/>
        </w:rPr>
        <w:t> </w:t>
      </w:r>
      <w:r>
        <w:rPr/>
        <w:t>также</w:t>
      </w:r>
      <w:r>
        <w:rPr>
          <w:spacing w:val="77"/>
        </w:rPr>
        <w:t> </w:t>
      </w:r>
      <w:r>
        <w:rPr/>
        <w:t>в</w:t>
      </w:r>
      <w:r>
        <w:rPr>
          <w:spacing w:val="72"/>
        </w:rPr>
        <w:t> </w:t>
      </w:r>
      <w:r>
        <w:rPr/>
        <w:t>11</w:t>
      </w:r>
      <w:r>
        <w:rPr>
          <w:spacing w:val="76"/>
        </w:rPr>
        <w:t> </w:t>
      </w:r>
      <w:r>
        <w:rPr/>
        <w:t>классе,</w:t>
      </w:r>
      <w:r>
        <w:rPr>
          <w:spacing w:val="76"/>
        </w:rPr>
        <w:t> </w:t>
      </w:r>
      <w:r>
        <w:rPr/>
        <w:t>при</w:t>
      </w:r>
      <w:r>
        <w:rPr>
          <w:spacing w:val="73"/>
        </w:rPr>
        <w:t> </w:t>
      </w:r>
      <w:r>
        <w:rPr/>
        <w:t>изучении</w:t>
      </w:r>
      <w:r>
        <w:rPr>
          <w:spacing w:val="77"/>
        </w:rPr>
        <w:t> </w:t>
      </w:r>
      <w:r>
        <w:rPr/>
        <w:t>темы</w:t>
      </w:r>
      <w:r>
        <w:rPr>
          <w:spacing w:val="76"/>
        </w:rPr>
        <w:t> </w:t>
      </w:r>
      <w:r>
        <w:rPr/>
        <w:t>фотон</w:t>
      </w:r>
      <w:r>
        <w:rPr>
          <w:spacing w:val="74"/>
        </w:rPr>
        <w:t> </w:t>
      </w:r>
      <w:r>
        <w:rPr>
          <w:spacing w:val="-10"/>
        </w:rPr>
        <w:t>и</w:t>
      </w:r>
    </w:p>
    <w:p>
      <w:pPr>
        <w:pStyle w:val="BodyText"/>
        <w:spacing w:line="278" w:lineRule="auto"/>
        <w:ind w:right="167"/>
      </w:pPr>
      <w:r>
        <w:rPr/>
        <w:t>«Импульс в 9 классе», то двоим ученикам по желанию были заданы доклады по</w:t>
      </w:r>
      <w:r>
        <w:rPr>
          <w:spacing w:val="72"/>
        </w:rPr>
        <w:t> </w:t>
      </w:r>
      <w:r>
        <w:rPr/>
        <w:t>темам</w:t>
      </w:r>
      <w:r>
        <w:rPr>
          <w:spacing w:val="74"/>
        </w:rPr>
        <w:t> </w:t>
      </w:r>
      <w:r>
        <w:rPr/>
        <w:t>«Электромагнитная</w:t>
      </w:r>
      <w:r>
        <w:rPr>
          <w:spacing w:val="74"/>
        </w:rPr>
        <w:t> </w:t>
      </w:r>
      <w:r>
        <w:rPr/>
        <w:t>теория</w:t>
      </w:r>
      <w:r>
        <w:rPr>
          <w:spacing w:val="74"/>
        </w:rPr>
        <w:t> </w:t>
      </w:r>
      <w:r>
        <w:rPr/>
        <w:t>давления</w:t>
      </w:r>
      <w:r>
        <w:rPr>
          <w:spacing w:val="74"/>
        </w:rPr>
        <w:t> </w:t>
      </w:r>
      <w:r>
        <w:rPr/>
        <w:t>света»</w:t>
      </w:r>
      <w:r>
        <w:rPr>
          <w:spacing w:val="75"/>
        </w:rPr>
        <w:t> </w:t>
      </w:r>
      <w:r>
        <w:rPr/>
        <w:t>и</w:t>
      </w:r>
      <w:r>
        <w:rPr>
          <w:spacing w:val="73"/>
        </w:rPr>
        <w:t> </w:t>
      </w:r>
      <w:r>
        <w:rPr>
          <w:spacing w:val="-2"/>
        </w:rPr>
        <w:t>«Корпускулярная</w:t>
      </w:r>
    </w:p>
    <w:p>
      <w:pPr>
        <w:pStyle w:val="BodyText"/>
        <w:spacing w:after="0" w:line="278" w:lineRule="auto"/>
        <w:sectPr>
          <w:type w:val="continuous"/>
          <w:pgSz w:w="11910" w:h="16840"/>
          <w:pgMar w:top="1040" w:bottom="280" w:left="1559" w:right="708"/>
        </w:sectPr>
      </w:pPr>
    </w:p>
    <w:p>
      <w:pPr>
        <w:spacing w:line="276" w:lineRule="auto" w:before="74"/>
        <w:ind w:left="143" w:right="137" w:firstLine="0"/>
        <w:jc w:val="both"/>
        <w:rPr>
          <w:sz w:val="28"/>
        </w:rPr>
      </w:pPr>
      <w:r>
        <w:rPr>
          <w:sz w:val="28"/>
        </w:rPr>
        <w:t>теория давления света». </w:t>
      </w:r>
      <w:r>
        <w:rPr>
          <w:i/>
          <w:sz w:val="28"/>
        </w:rPr>
        <w:t>Для того чтобы ученики конкретно знали, что должно содержаться в их докладах, учителем заранее были даны те вопросы, которые они должны изложить. </w:t>
      </w:r>
      <w:r>
        <w:rPr>
          <w:sz w:val="28"/>
        </w:rPr>
        <w:t>При построении первого доклада была введена такая структура:</w:t>
      </w:r>
    </w:p>
    <w:p>
      <w:pPr>
        <w:pStyle w:val="BodyText"/>
        <w:spacing w:before="3"/>
        <w:ind w:left="3141"/>
        <w:jc w:val="both"/>
      </w:pPr>
      <w:r>
        <w:rPr/>
        <w:t>Структура</w:t>
      </w:r>
      <w:r>
        <w:rPr>
          <w:spacing w:val="-9"/>
        </w:rPr>
        <w:t> </w:t>
      </w:r>
      <w:r>
        <w:rPr/>
        <w:t>первого</w:t>
      </w:r>
      <w:r>
        <w:rPr>
          <w:spacing w:val="-9"/>
        </w:rPr>
        <w:t> </w:t>
      </w:r>
      <w:r>
        <w:rPr>
          <w:spacing w:val="-2"/>
        </w:rPr>
        <w:t>доклада:</w:t>
      </w:r>
    </w:p>
    <w:p>
      <w:pPr>
        <w:pStyle w:val="ListParagraph"/>
        <w:numPr>
          <w:ilvl w:val="0"/>
          <w:numId w:val="2"/>
        </w:numPr>
        <w:tabs>
          <w:tab w:pos="353" w:val="left" w:leader="none"/>
        </w:tabs>
        <w:spacing w:line="240" w:lineRule="auto" w:before="47" w:after="0"/>
        <w:ind w:left="353" w:right="0" w:hanging="210"/>
        <w:jc w:val="both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2862644</wp:posOffset>
            </wp:positionH>
            <wp:positionV relativeFrom="paragraph">
              <wp:posOffset>264892</wp:posOffset>
            </wp:positionV>
            <wp:extent cx="2867905" cy="1947672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905" cy="1947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слайд:</w:t>
      </w:r>
      <w:r>
        <w:rPr>
          <w:spacing w:val="-8"/>
          <w:sz w:val="28"/>
        </w:rPr>
        <w:t> </w:t>
      </w:r>
      <w:r>
        <w:rPr>
          <w:sz w:val="28"/>
        </w:rPr>
        <w:t>правила</w:t>
      </w:r>
      <w:r>
        <w:rPr>
          <w:spacing w:val="-9"/>
          <w:sz w:val="28"/>
        </w:rPr>
        <w:t> </w:t>
      </w:r>
      <w:r>
        <w:rPr>
          <w:sz w:val="28"/>
        </w:rPr>
        <w:t>нахождения</w:t>
      </w:r>
      <w:r>
        <w:rPr>
          <w:spacing w:val="-5"/>
          <w:sz w:val="28"/>
        </w:rPr>
        <w:t> </w:t>
      </w:r>
      <w:r>
        <w:rPr>
          <w:sz w:val="28"/>
        </w:rPr>
        <w:t>силы</w:t>
      </w:r>
      <w:r>
        <w:rPr>
          <w:spacing w:val="-6"/>
          <w:sz w:val="28"/>
        </w:rPr>
        <w:t> </w:t>
      </w:r>
      <w:r>
        <w:rPr>
          <w:sz w:val="28"/>
        </w:rPr>
        <w:t>Лоренца</w:t>
      </w:r>
      <w:r>
        <w:rPr>
          <w:spacing w:val="-5"/>
          <w:sz w:val="28"/>
        </w:rPr>
        <w:t> </w:t>
      </w:r>
      <w:r>
        <w:rPr>
          <w:sz w:val="28"/>
        </w:rPr>
        <w:t>по</w:t>
      </w:r>
      <w:r>
        <w:rPr>
          <w:spacing w:val="-5"/>
          <w:sz w:val="28"/>
        </w:rPr>
        <w:t> </w:t>
      </w:r>
      <w:r>
        <w:rPr>
          <w:sz w:val="28"/>
        </w:rPr>
        <w:t>правилу</w:t>
      </w:r>
      <w:r>
        <w:rPr>
          <w:spacing w:val="-4"/>
          <w:sz w:val="28"/>
        </w:rPr>
        <w:t> </w:t>
      </w:r>
      <w:r>
        <w:rPr>
          <w:sz w:val="28"/>
        </w:rPr>
        <w:t>«Левой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руки».</w:t>
      </w:r>
    </w:p>
    <w:p>
      <w:pPr>
        <w:pStyle w:val="ListParagraph"/>
        <w:numPr>
          <w:ilvl w:val="0"/>
          <w:numId w:val="2"/>
        </w:numPr>
        <w:tabs>
          <w:tab w:pos="353" w:val="left" w:leader="none"/>
        </w:tabs>
        <w:spacing w:line="278" w:lineRule="auto" w:before="161" w:after="0"/>
        <w:ind w:left="143" w:right="1284" w:firstLine="0"/>
        <w:jc w:val="left"/>
        <w:rPr>
          <w:sz w:val="28"/>
        </w:rPr>
      </w:pPr>
      <w:r>
        <w:rPr>
          <w:sz w:val="28"/>
        </w:rPr>
        <w:t>слайд:</w:t>
      </w:r>
      <w:r>
        <w:rPr>
          <w:spacing w:val="-6"/>
          <w:sz w:val="28"/>
        </w:rPr>
        <w:t> </w:t>
      </w:r>
      <w:r>
        <w:rPr>
          <w:sz w:val="28"/>
        </w:rPr>
        <w:t>применение</w:t>
      </w:r>
      <w:r>
        <w:rPr>
          <w:spacing w:val="-5"/>
          <w:sz w:val="28"/>
        </w:rPr>
        <w:t> </w:t>
      </w:r>
      <w:r>
        <w:rPr>
          <w:sz w:val="28"/>
        </w:rPr>
        <w:t>правила</w:t>
      </w:r>
      <w:r>
        <w:rPr>
          <w:spacing w:val="-5"/>
          <w:sz w:val="28"/>
        </w:rPr>
        <w:t> </w:t>
      </w:r>
      <w:r>
        <w:rPr>
          <w:sz w:val="28"/>
        </w:rPr>
        <w:t>левой</w:t>
      </w:r>
      <w:r>
        <w:rPr>
          <w:spacing w:val="-4"/>
          <w:sz w:val="28"/>
        </w:rPr>
        <w:t> </w:t>
      </w:r>
      <w:r>
        <w:rPr>
          <w:sz w:val="28"/>
        </w:rPr>
        <w:t>руки</w:t>
      </w:r>
      <w:r>
        <w:rPr>
          <w:spacing w:val="-4"/>
          <w:sz w:val="28"/>
        </w:rPr>
        <w:t> </w:t>
      </w:r>
      <w:r>
        <w:rPr>
          <w:sz w:val="28"/>
        </w:rPr>
        <w:t>к</w:t>
      </w:r>
      <w:r>
        <w:rPr>
          <w:spacing w:val="-5"/>
          <w:sz w:val="28"/>
        </w:rPr>
        <w:t> </w:t>
      </w:r>
      <w:r>
        <w:rPr>
          <w:sz w:val="28"/>
        </w:rPr>
        <w:t>электромагнитной</w:t>
      </w:r>
      <w:r>
        <w:rPr>
          <w:spacing w:val="-4"/>
          <w:sz w:val="28"/>
        </w:rPr>
        <w:t> </w:t>
      </w:r>
      <w:r>
        <w:rPr>
          <w:sz w:val="28"/>
        </w:rPr>
        <w:t>волне, падающей на вещество.</w:t>
      </w:r>
    </w:p>
    <w:p>
      <w:pPr>
        <w:spacing w:line="240" w:lineRule="auto"/>
        <w:ind w:left="26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812490" cy="210311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2490" cy="210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ListParagraph"/>
        <w:numPr>
          <w:ilvl w:val="0"/>
          <w:numId w:val="2"/>
        </w:numPr>
        <w:tabs>
          <w:tab w:pos="353" w:val="left" w:leader="none"/>
        </w:tabs>
        <w:spacing w:line="276" w:lineRule="auto" w:before="41" w:after="0"/>
        <w:ind w:left="143" w:right="635" w:firstLine="0"/>
        <w:jc w:val="left"/>
        <w:rPr>
          <w:sz w:val="28"/>
        </w:rPr>
      </w:pPr>
      <w:r>
        <w:rPr>
          <w:sz w:val="28"/>
        </w:rPr>
        <w:t>слайд:</w:t>
      </w:r>
      <w:r>
        <w:rPr>
          <w:spacing w:val="-7"/>
          <w:sz w:val="28"/>
        </w:rPr>
        <w:t> </w:t>
      </w:r>
      <w:r>
        <w:rPr>
          <w:sz w:val="28"/>
        </w:rPr>
        <w:t>формула</w:t>
      </w:r>
      <w:r>
        <w:rPr>
          <w:spacing w:val="-5"/>
          <w:sz w:val="28"/>
        </w:rPr>
        <w:t> </w:t>
      </w:r>
      <w:r>
        <w:rPr>
          <w:sz w:val="28"/>
        </w:rPr>
        <w:t>давления</w:t>
      </w:r>
      <w:r>
        <w:rPr>
          <w:spacing w:val="-5"/>
          <w:sz w:val="28"/>
        </w:rPr>
        <w:t> </w:t>
      </w:r>
      <w:r>
        <w:rPr>
          <w:sz w:val="28"/>
        </w:rPr>
        <w:t>света</w:t>
      </w:r>
      <w:r>
        <w:rPr>
          <w:spacing w:val="-5"/>
          <w:sz w:val="28"/>
        </w:rPr>
        <w:t> </w:t>
      </w:r>
      <w:r>
        <w:rPr>
          <w:sz w:val="28"/>
        </w:rPr>
        <w:t>следующая</w:t>
      </w:r>
      <w:r>
        <w:rPr>
          <w:spacing w:val="-5"/>
          <w:sz w:val="28"/>
        </w:rPr>
        <w:t> </w:t>
      </w:r>
      <w:r>
        <w:rPr>
          <w:sz w:val="28"/>
        </w:rPr>
        <w:t>из</w:t>
      </w:r>
      <w:r>
        <w:rPr>
          <w:spacing w:val="-5"/>
          <w:sz w:val="28"/>
        </w:rPr>
        <w:t> </w:t>
      </w:r>
      <w:r>
        <w:rPr>
          <w:sz w:val="28"/>
        </w:rPr>
        <w:t>электромагнитной</w:t>
      </w:r>
      <w:r>
        <w:rPr>
          <w:spacing w:val="-5"/>
          <w:sz w:val="28"/>
        </w:rPr>
        <w:t> </w:t>
      </w:r>
      <w:r>
        <w:rPr>
          <w:sz w:val="28"/>
        </w:rPr>
        <w:t>теории </w:t>
      </w:r>
      <w:r>
        <w:rPr>
          <w:spacing w:val="-2"/>
          <w:sz w:val="28"/>
        </w:rPr>
        <w:t>Максвелла</w:t>
      </w:r>
    </w:p>
    <w:p>
      <w:pPr>
        <w:pStyle w:val="ListParagraph"/>
        <w:spacing w:after="0" w:line="276" w:lineRule="auto"/>
        <w:jc w:val="left"/>
        <w:rPr>
          <w:sz w:val="28"/>
        </w:rPr>
        <w:sectPr>
          <w:pgSz w:w="11910" w:h="16840"/>
          <w:pgMar w:top="1040" w:bottom="280" w:left="1559" w:right="708"/>
        </w:sectPr>
      </w:pPr>
    </w:p>
    <w:p>
      <w:pPr>
        <w:pStyle w:val="BodyText"/>
        <w:ind w:left="0"/>
      </w:pPr>
    </w:p>
    <w:p>
      <w:pPr>
        <w:pStyle w:val="BodyText"/>
        <w:spacing w:before="37"/>
        <w:ind w:left="0"/>
      </w:pPr>
    </w:p>
    <w:p>
      <w:pPr>
        <w:pStyle w:val="BodyText"/>
      </w:pPr>
      <w:r>
        <w:rPr/>
        <w:t>Структура</w:t>
      </w:r>
      <w:r>
        <w:rPr>
          <w:spacing w:val="-9"/>
        </w:rPr>
        <w:t> </w:t>
      </w:r>
      <w:r>
        <w:rPr/>
        <w:t>первого</w:t>
      </w:r>
      <w:r>
        <w:rPr>
          <w:spacing w:val="-9"/>
        </w:rPr>
        <w:t> </w:t>
      </w:r>
      <w:r>
        <w:rPr>
          <w:spacing w:val="-2"/>
        </w:rPr>
        <w:t>доклада:</w:t>
      </w:r>
    </w:p>
    <w:p>
      <w:pPr>
        <w:spacing w:before="177"/>
        <w:ind w:left="143" w:right="0" w:firstLine="0"/>
        <w:jc w:val="left"/>
        <w:rPr>
          <w:rFonts w:ascii="Cambria Math" w:eastAsia="Cambria Math"/>
          <w:sz w:val="28"/>
        </w:rPr>
      </w:pPr>
      <w:r>
        <w:rPr/>
        <w:br w:type="column"/>
      </w:r>
      <w:r>
        <w:rPr>
          <w:rFonts w:ascii="Cambria Math" w:eastAsia="Cambria Math"/>
          <w:sz w:val="28"/>
        </w:rPr>
        <w:t>𝑝</w:t>
      </w:r>
      <w:r>
        <w:rPr>
          <w:rFonts w:ascii="Cambria Math" w:eastAsia="Cambria Math"/>
          <w:spacing w:val="19"/>
          <w:sz w:val="28"/>
        </w:rPr>
        <w:t> </w:t>
      </w:r>
      <w:r>
        <w:rPr>
          <w:rFonts w:ascii="Cambria Math" w:eastAsia="Cambria Math"/>
          <w:spacing w:val="-12"/>
          <w:sz w:val="28"/>
        </w:rPr>
        <w:t>=</w:t>
      </w:r>
    </w:p>
    <w:p>
      <w:pPr>
        <w:pStyle w:val="BodyText"/>
        <w:spacing w:line="292" w:lineRule="exact"/>
        <w:ind w:left="1" w:right="3952"/>
        <w:jc w:val="center"/>
        <w:rPr>
          <w:rFonts w:ascii="Cambria Math" w:eastAsia="Cambria Math"/>
        </w:rPr>
      </w:pPr>
      <w:r>
        <w:rPr/>
        <w:br w:type="column"/>
      </w:r>
      <w:r>
        <w:rPr>
          <w:rFonts w:ascii="Cambria Math" w:eastAsia="Cambria Math"/>
          <w:spacing w:val="-5"/>
        </w:rPr>
        <w:t>2𝑊</w:t>
      </w:r>
    </w:p>
    <w:p>
      <w:pPr>
        <w:pStyle w:val="BodyText"/>
        <w:spacing w:before="3"/>
        <w:ind w:left="0"/>
        <w:rPr>
          <w:rFonts w:ascii="Cambria Math"/>
          <w:sz w:val="5"/>
        </w:rPr>
      </w:pPr>
    </w:p>
    <w:p>
      <w:pPr>
        <w:spacing w:line="20" w:lineRule="exact"/>
        <w:ind w:left="35" w:right="0" w:firstLine="0"/>
        <w:rPr>
          <w:rFonts w:ascii="Cambria Math"/>
          <w:sz w:val="2"/>
        </w:rPr>
      </w:pPr>
      <w:r>
        <w:rPr>
          <w:rFonts w:ascii="Cambria Math"/>
          <w:sz w:val="2"/>
        </w:rPr>
        <mc:AlternateContent>
          <mc:Choice Requires="wps">
            <w:drawing>
              <wp:inline distT="0" distB="0" distL="0" distR="0">
                <wp:extent cx="274320" cy="12700"/>
                <wp:effectExtent l="0" t="0" r="0" b="0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274320" cy="12700"/>
                          <a:chExt cx="274320" cy="127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7432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12700">
                                <a:moveTo>
                                  <a:pt x="274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274320" y="12191"/>
                                </a:lnTo>
                                <a:lnTo>
                                  <a:pt x="274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.6pt;height:1pt;mso-position-horizontal-relative:char;mso-position-vertical-relative:line" id="docshapegroup1" coordorigin="0,0" coordsize="432,20">
                <v:rect style="position:absolute;left:0;top:0;width:432;height:20" id="docshape2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Cambria Math"/>
          <w:sz w:val="2"/>
        </w:rPr>
      </w:r>
    </w:p>
    <w:p>
      <w:pPr>
        <w:spacing w:before="0"/>
        <w:ind w:left="0" w:right="3952" w:firstLine="0"/>
        <w:jc w:val="center"/>
        <w:rPr>
          <w:rFonts w:ascii="Cambria Math" w:eastAsia="Cambria Math"/>
          <w:sz w:val="28"/>
        </w:rPr>
      </w:pPr>
      <w:r>
        <w:rPr>
          <w:rFonts w:ascii="Cambria Math" w:eastAsia="Cambria Math"/>
          <w:spacing w:val="-10"/>
          <w:sz w:val="28"/>
        </w:rPr>
        <w:t>𝑐</w:t>
      </w:r>
    </w:p>
    <w:p>
      <w:pPr>
        <w:spacing w:after="0"/>
        <w:jc w:val="center"/>
        <w:rPr>
          <w:rFonts w:ascii="Cambria Math" w:eastAsia="Cambria Math"/>
          <w:sz w:val="28"/>
        </w:rPr>
        <w:sectPr>
          <w:type w:val="continuous"/>
          <w:pgSz w:w="11910" w:h="16840"/>
          <w:pgMar w:top="1040" w:bottom="280" w:left="1559" w:right="708"/>
          <w:cols w:num="3" w:equalWidth="0">
            <w:col w:w="3542" w:space="1018"/>
            <w:col w:w="591" w:space="40"/>
            <w:col w:w="4452"/>
          </w:cols>
        </w:sectPr>
      </w:pPr>
    </w:p>
    <w:p>
      <w:pPr>
        <w:pStyle w:val="ListParagraph"/>
        <w:numPr>
          <w:ilvl w:val="1"/>
          <w:numId w:val="2"/>
        </w:numPr>
        <w:tabs>
          <w:tab w:pos="1061" w:val="left" w:leader="none"/>
        </w:tabs>
        <w:spacing w:line="240" w:lineRule="auto" w:before="50" w:after="0"/>
        <w:ind w:left="1061" w:right="0" w:hanging="210"/>
        <w:jc w:val="left"/>
        <w:rPr>
          <w:sz w:val="28"/>
        </w:rPr>
      </w:pPr>
      <w:r>
        <w:rPr>
          <w:sz w:val="28"/>
        </w:rPr>
        <w:t>слайд:</w:t>
      </w:r>
      <w:r>
        <w:rPr>
          <w:spacing w:val="-9"/>
          <w:sz w:val="28"/>
        </w:rPr>
        <w:t> </w:t>
      </w:r>
      <w:r>
        <w:rPr>
          <w:sz w:val="28"/>
        </w:rPr>
        <w:t>информация</w:t>
      </w:r>
      <w:r>
        <w:rPr>
          <w:spacing w:val="-4"/>
          <w:sz w:val="28"/>
        </w:rPr>
        <w:t> </w:t>
      </w:r>
      <w:r>
        <w:rPr>
          <w:sz w:val="28"/>
        </w:rPr>
        <w:t>о</w:t>
      </w:r>
      <w:r>
        <w:rPr>
          <w:spacing w:val="-3"/>
          <w:sz w:val="28"/>
        </w:rPr>
        <w:t> </w:t>
      </w:r>
      <w:r>
        <w:rPr>
          <w:sz w:val="28"/>
        </w:rPr>
        <w:t>фотоне,</w:t>
      </w:r>
      <w:r>
        <w:rPr>
          <w:spacing w:val="-6"/>
          <w:sz w:val="28"/>
        </w:rPr>
        <w:t> </w:t>
      </w:r>
      <w:r>
        <w:rPr>
          <w:sz w:val="28"/>
        </w:rPr>
        <w:t>как</w:t>
      </w:r>
      <w:r>
        <w:rPr>
          <w:spacing w:val="-4"/>
          <w:sz w:val="28"/>
        </w:rPr>
        <w:t> </w:t>
      </w:r>
      <w:r>
        <w:rPr>
          <w:sz w:val="28"/>
        </w:rPr>
        <w:t>частички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света.</w:t>
      </w:r>
    </w:p>
    <w:p>
      <w:pPr>
        <w:pStyle w:val="ListParagraph"/>
        <w:numPr>
          <w:ilvl w:val="1"/>
          <w:numId w:val="2"/>
        </w:numPr>
        <w:tabs>
          <w:tab w:pos="1072" w:val="left" w:leader="none"/>
        </w:tabs>
        <w:spacing w:line="240" w:lineRule="auto" w:before="47" w:after="0"/>
        <w:ind w:left="1072" w:right="0" w:hanging="210"/>
        <w:jc w:val="left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2297392</wp:posOffset>
            </wp:positionH>
            <wp:positionV relativeFrom="paragraph">
              <wp:posOffset>263827</wp:posOffset>
            </wp:positionV>
            <wp:extent cx="3815931" cy="1499616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5931" cy="1499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слайд:</w:t>
      </w:r>
      <w:r>
        <w:rPr>
          <w:spacing w:val="-8"/>
          <w:sz w:val="28"/>
        </w:rPr>
        <w:t> </w:t>
      </w:r>
      <w:r>
        <w:rPr>
          <w:sz w:val="28"/>
        </w:rPr>
        <w:t>давления</w:t>
      </w:r>
      <w:r>
        <w:rPr>
          <w:spacing w:val="-4"/>
          <w:sz w:val="28"/>
        </w:rPr>
        <w:t> </w:t>
      </w:r>
      <w:r>
        <w:rPr>
          <w:sz w:val="28"/>
        </w:rPr>
        <w:t>света</w:t>
      </w:r>
      <w:r>
        <w:rPr>
          <w:spacing w:val="-4"/>
          <w:sz w:val="28"/>
        </w:rPr>
        <w:t> </w:t>
      </w:r>
      <w:r>
        <w:rPr>
          <w:sz w:val="28"/>
        </w:rPr>
        <w:t>–</w:t>
      </w:r>
      <w:r>
        <w:rPr>
          <w:spacing w:val="-5"/>
          <w:sz w:val="28"/>
        </w:rPr>
        <w:t> </w:t>
      </w:r>
      <w:r>
        <w:rPr>
          <w:sz w:val="28"/>
        </w:rPr>
        <w:t>это</w:t>
      </w:r>
      <w:r>
        <w:rPr>
          <w:spacing w:val="-6"/>
          <w:sz w:val="28"/>
        </w:rPr>
        <w:t> </w:t>
      </w:r>
      <w:r>
        <w:rPr>
          <w:sz w:val="28"/>
        </w:rPr>
        <w:t>изменение</w:t>
      </w:r>
      <w:r>
        <w:rPr>
          <w:spacing w:val="-4"/>
          <w:sz w:val="28"/>
        </w:rPr>
        <w:t> </w:t>
      </w:r>
      <w:r>
        <w:rPr>
          <w:sz w:val="28"/>
        </w:rPr>
        <w:t>импульса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фотона.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type w:val="continuous"/>
          <w:pgSz w:w="11910" w:h="16840"/>
          <w:pgMar w:top="1040" w:bottom="280" w:left="1559" w:right="708"/>
        </w:sectPr>
      </w:pPr>
    </w:p>
    <w:p>
      <w:pPr>
        <w:pStyle w:val="ListParagraph"/>
        <w:numPr>
          <w:ilvl w:val="1"/>
          <w:numId w:val="2"/>
        </w:numPr>
        <w:tabs>
          <w:tab w:pos="1060" w:val="left" w:leader="none"/>
        </w:tabs>
        <w:spacing w:line="278" w:lineRule="auto" w:before="74" w:after="0"/>
        <w:ind w:left="143" w:right="1002" w:firstLine="707"/>
        <w:jc w:val="left"/>
        <w:rPr>
          <w:sz w:val="28"/>
        </w:rPr>
      </w:pPr>
      <w:r>
        <w:rPr>
          <w:sz w:val="28"/>
        </w:rPr>
        <w:t>слайд:</w:t>
      </w:r>
      <w:r>
        <w:rPr>
          <w:spacing w:val="-7"/>
          <w:sz w:val="28"/>
        </w:rPr>
        <w:t> </w:t>
      </w:r>
      <w:r>
        <w:rPr>
          <w:sz w:val="28"/>
        </w:rPr>
        <w:t>формула</w:t>
      </w:r>
      <w:r>
        <w:rPr>
          <w:spacing w:val="-5"/>
          <w:sz w:val="28"/>
        </w:rPr>
        <w:t> </w:t>
      </w:r>
      <w:r>
        <w:rPr>
          <w:sz w:val="28"/>
        </w:rPr>
        <w:t>давления</w:t>
      </w:r>
      <w:r>
        <w:rPr>
          <w:spacing w:val="-5"/>
          <w:sz w:val="28"/>
        </w:rPr>
        <w:t> </w:t>
      </w:r>
      <w:r>
        <w:rPr>
          <w:sz w:val="28"/>
        </w:rPr>
        <w:t>света,</w:t>
      </w:r>
      <w:r>
        <w:rPr>
          <w:spacing w:val="-6"/>
          <w:sz w:val="28"/>
        </w:rPr>
        <w:t> </w:t>
      </w:r>
      <w:r>
        <w:rPr>
          <w:sz w:val="28"/>
        </w:rPr>
        <w:t>следующая</w:t>
      </w:r>
      <w:r>
        <w:rPr>
          <w:spacing w:val="-5"/>
          <w:sz w:val="28"/>
        </w:rPr>
        <w:t> </w:t>
      </w:r>
      <w:r>
        <w:rPr>
          <w:sz w:val="28"/>
        </w:rPr>
        <w:t>из</w:t>
      </w:r>
      <w:r>
        <w:rPr>
          <w:spacing w:val="-5"/>
          <w:sz w:val="28"/>
        </w:rPr>
        <w:t> </w:t>
      </w:r>
      <w:r>
        <w:rPr>
          <w:sz w:val="28"/>
        </w:rPr>
        <w:t>корпускулярной теории давления.</w:t>
      </w:r>
    </w:p>
    <w:p>
      <w:pPr>
        <w:pStyle w:val="ListParagraph"/>
        <w:spacing w:after="0" w:line="278" w:lineRule="auto"/>
        <w:jc w:val="left"/>
        <w:rPr>
          <w:sz w:val="28"/>
        </w:rPr>
        <w:sectPr>
          <w:pgSz w:w="11910" w:h="16840"/>
          <w:pgMar w:top="1040" w:bottom="280" w:left="1559" w:right="708"/>
        </w:sectPr>
      </w:pPr>
    </w:p>
    <w:p>
      <w:pPr>
        <w:spacing w:before="171"/>
        <w:ind w:left="0" w:right="0" w:firstLine="0"/>
        <w:jc w:val="right"/>
        <w:rPr>
          <w:rFonts w:ascii="Cambria Math" w:eastAsia="Cambria Math"/>
          <w:sz w:val="28"/>
        </w:rPr>
      </w:pPr>
      <w:r>
        <w:rPr>
          <w:rFonts w:ascii="Cambria Math" w:eastAsia="Cambria Math"/>
          <w:sz w:val="28"/>
        </w:rPr>
        <w:t>𝑝</w:t>
      </w:r>
      <w:r>
        <w:rPr>
          <w:rFonts w:ascii="Cambria Math" w:eastAsia="Cambria Math"/>
          <w:spacing w:val="19"/>
          <w:sz w:val="28"/>
        </w:rPr>
        <w:t> </w:t>
      </w:r>
      <w:r>
        <w:rPr>
          <w:rFonts w:ascii="Cambria Math" w:eastAsia="Cambria Math"/>
          <w:spacing w:val="-12"/>
          <w:sz w:val="28"/>
        </w:rPr>
        <w:t>=</w:t>
      </w:r>
    </w:p>
    <w:p>
      <w:pPr>
        <w:pStyle w:val="BodyText"/>
        <w:spacing w:line="286" w:lineRule="exact"/>
        <w:ind w:left="0" w:right="3951"/>
        <w:jc w:val="center"/>
        <w:rPr>
          <w:rFonts w:ascii="Cambria Math" w:eastAsia="Cambria Math"/>
        </w:rPr>
      </w:pPr>
      <w:r>
        <w:rPr/>
        <w:br w:type="column"/>
      </w:r>
      <w:r>
        <w:rPr>
          <w:rFonts w:ascii="Cambria Math" w:eastAsia="Cambria Math"/>
          <w:spacing w:val="-5"/>
        </w:rPr>
        <w:t>2𝑊</w:t>
      </w:r>
    </w:p>
    <w:p>
      <w:pPr>
        <w:pStyle w:val="BodyText"/>
        <w:spacing w:before="3"/>
        <w:ind w:left="0"/>
        <w:rPr>
          <w:rFonts w:ascii="Cambria Math"/>
          <w:sz w:val="5"/>
        </w:rPr>
      </w:pPr>
    </w:p>
    <w:p>
      <w:pPr>
        <w:spacing w:line="20" w:lineRule="exact"/>
        <w:ind w:left="35" w:right="0" w:firstLine="0"/>
        <w:rPr>
          <w:rFonts w:ascii="Cambria Math"/>
          <w:sz w:val="2"/>
        </w:rPr>
      </w:pPr>
      <w:r>
        <w:rPr>
          <w:rFonts w:ascii="Cambria Math"/>
          <w:sz w:val="2"/>
        </w:rPr>
        <mc:AlternateContent>
          <mc:Choice Requires="wps">
            <w:drawing>
              <wp:inline distT="0" distB="0" distL="0" distR="0">
                <wp:extent cx="274320" cy="12700"/>
                <wp:effectExtent l="0" t="0" r="0" b="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274320" cy="12700"/>
                          <a:chExt cx="274320" cy="127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27432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12700">
                                <a:moveTo>
                                  <a:pt x="274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74320" y="12192"/>
                                </a:lnTo>
                                <a:lnTo>
                                  <a:pt x="274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.6pt;height:1pt;mso-position-horizontal-relative:char;mso-position-vertical-relative:line" id="docshapegroup3" coordorigin="0,0" coordsize="432,20">
                <v:rect style="position:absolute;left:0;top:0;width:432;height:20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Cambria Math"/>
          <w:sz w:val="2"/>
        </w:rPr>
      </w:r>
    </w:p>
    <w:p>
      <w:pPr>
        <w:spacing w:before="0"/>
        <w:ind w:left="0" w:right="3952" w:firstLine="0"/>
        <w:jc w:val="center"/>
        <w:rPr>
          <w:rFonts w:ascii="Cambria Math" w:eastAsia="Cambria Math"/>
          <w:sz w:val="28"/>
        </w:rPr>
      </w:pPr>
      <w:r>
        <w:rPr>
          <w:rFonts w:ascii="Cambria Math" w:eastAsia="Cambria Math"/>
          <w:spacing w:val="-10"/>
          <w:sz w:val="28"/>
        </w:rPr>
        <w:t>𝑐</w:t>
      </w:r>
    </w:p>
    <w:p>
      <w:pPr>
        <w:spacing w:after="0"/>
        <w:jc w:val="center"/>
        <w:rPr>
          <w:rFonts w:ascii="Cambria Math" w:eastAsia="Cambria Math"/>
          <w:sz w:val="28"/>
        </w:rPr>
        <w:sectPr>
          <w:type w:val="continuous"/>
          <w:pgSz w:w="11910" w:h="16840"/>
          <w:pgMar w:top="1040" w:bottom="280" w:left="1559" w:right="708"/>
          <w:cols w:num="2" w:equalWidth="0">
            <w:col w:w="5152" w:space="40"/>
            <w:col w:w="4451"/>
          </w:cols>
        </w:sectPr>
      </w:pPr>
    </w:p>
    <w:p>
      <w:pPr>
        <w:pStyle w:val="BodyText"/>
        <w:spacing w:line="304" w:lineRule="exact"/>
        <w:ind w:left="862"/>
        <w:jc w:val="both"/>
      </w:pPr>
      <w:r>
        <w:rPr/>
        <w:t>б)</w:t>
      </w:r>
      <w:r>
        <w:rPr>
          <w:spacing w:val="-5"/>
        </w:rPr>
        <w:t> </w:t>
      </w:r>
      <w:r>
        <w:rPr/>
        <w:t>Объяснение</w:t>
      </w:r>
      <w:r>
        <w:rPr>
          <w:spacing w:val="-7"/>
        </w:rPr>
        <w:t> </w:t>
      </w:r>
      <w:r>
        <w:rPr/>
        <w:t>новой</w:t>
      </w:r>
      <w:r>
        <w:rPr>
          <w:spacing w:val="-3"/>
        </w:rPr>
        <w:t> </w:t>
      </w:r>
      <w:r>
        <w:rPr/>
        <w:t>темы</w:t>
      </w:r>
      <w:r>
        <w:rPr>
          <w:spacing w:val="-7"/>
        </w:rPr>
        <w:t> </w:t>
      </w:r>
      <w:r>
        <w:rPr/>
        <w:t>учителем</w:t>
      </w:r>
      <w:r>
        <w:rPr>
          <w:spacing w:val="-3"/>
        </w:rPr>
        <w:t> </w:t>
      </w:r>
      <w:r>
        <w:rPr>
          <w:spacing w:val="-2"/>
        </w:rPr>
        <w:t>(5мин)</w:t>
      </w:r>
    </w:p>
    <w:p>
      <w:pPr>
        <w:pStyle w:val="BodyText"/>
        <w:spacing w:line="276" w:lineRule="auto" w:before="47"/>
        <w:ind w:right="135" w:firstLine="707"/>
        <w:jc w:val="both"/>
      </w:pPr>
      <w:r>
        <w:rPr/>
        <w:t>В результате докладов у учеников уже сложится в голове вопрос: как могут две теории быть правильны одновременно? Учителю останется только напомнить о ранее изученных волновых свойствах (дифракция и</w:t>
      </w:r>
      <w:r>
        <w:rPr>
          <w:spacing w:val="40"/>
        </w:rPr>
        <w:t> </w:t>
      </w:r>
      <w:r>
        <w:rPr/>
        <w:t>интервенция и корпускулярных давление света). После этого вводится понятие корпускулярно волнового дуализма. Далее останется сделать еще более смелый шаг – это подвести к двойственности и других объектов микромира, например, электрона. Здесь следует рассказ о корпускулярно волновом дуализме.</w:t>
      </w:r>
    </w:p>
    <w:p>
      <w:pPr>
        <w:pStyle w:val="Heading1"/>
        <w:numPr>
          <w:ilvl w:val="0"/>
          <w:numId w:val="1"/>
        </w:numPr>
        <w:tabs>
          <w:tab w:pos="1558" w:val="left" w:leader="none"/>
        </w:tabs>
        <w:spacing w:line="240" w:lineRule="auto" w:before="0" w:after="0"/>
        <w:ind w:left="1558" w:right="0" w:hanging="707"/>
        <w:jc w:val="both"/>
      </w:pPr>
      <w:r>
        <w:rPr/>
        <w:t>Практическое</w:t>
      </w:r>
      <w:r>
        <w:rPr>
          <w:spacing w:val="-8"/>
        </w:rPr>
        <w:t> </w:t>
      </w:r>
      <w:r>
        <w:rPr/>
        <w:t>закрепление</w:t>
      </w:r>
      <w:r>
        <w:rPr>
          <w:spacing w:val="-5"/>
        </w:rPr>
        <w:t> </w:t>
      </w:r>
      <w:r>
        <w:rPr/>
        <w:t>темы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/>
        <w:t>основе</w:t>
      </w:r>
      <w:r>
        <w:rPr>
          <w:spacing w:val="-5"/>
        </w:rPr>
        <w:t> </w:t>
      </w:r>
      <w:r>
        <w:rPr/>
        <w:t>заданий</w:t>
      </w:r>
      <w:r>
        <w:rPr>
          <w:spacing w:val="-5"/>
        </w:rPr>
        <w:t> </w:t>
      </w:r>
      <w:r>
        <w:rPr>
          <w:spacing w:val="-2"/>
        </w:rPr>
        <w:t>(25мин)</w:t>
      </w:r>
    </w:p>
    <w:p>
      <w:pPr>
        <w:spacing w:line="276" w:lineRule="auto" w:before="48"/>
        <w:ind w:left="143" w:right="135" w:firstLine="707"/>
        <w:jc w:val="both"/>
        <w:rPr>
          <w:rFonts w:ascii="Arial" w:hAnsi="Arial"/>
          <w:i/>
          <w:sz w:val="22"/>
        </w:rPr>
      </w:pPr>
      <w:r>
        <w:rPr>
          <w:sz w:val="28"/>
        </w:rPr>
        <w:t>При выполнении практической части класс делится на команды, и они выполняют задание согласовано. </w:t>
      </w:r>
      <w:r>
        <w:rPr>
          <w:i/>
          <w:sz w:val="28"/>
        </w:rPr>
        <w:t>Таким делением мы получаем следующие преимущества: снижается уровень тревожности учащихся, страха оказаться неуспешным, некомпетентным в решении каких-то задач. В группе выше обучаемость, эффективность усвоения и актуализации знаний. Улучшается психологический климат в классе. Можно справиться с более объёмным заданием, и при такой форме работы у учеников развиваются коммуникативные навыки</w:t>
      </w:r>
      <w:r>
        <w:rPr>
          <w:rFonts w:ascii="Arial" w:hAnsi="Arial"/>
          <w:i/>
          <w:sz w:val="22"/>
        </w:rPr>
        <w:t>.</w:t>
      </w:r>
    </w:p>
    <w:p>
      <w:pPr>
        <w:pStyle w:val="BodyText"/>
        <w:spacing w:before="2"/>
        <w:ind w:left="851"/>
        <w:jc w:val="both"/>
      </w:pPr>
      <w:r>
        <w:rPr/>
        <w:t>а)</w:t>
      </w:r>
      <w:r>
        <w:rPr>
          <w:spacing w:val="-5"/>
        </w:rPr>
        <w:t> </w:t>
      </w:r>
      <w:r>
        <w:rPr/>
        <w:t>Решения</w:t>
      </w:r>
      <w:r>
        <w:rPr>
          <w:spacing w:val="-5"/>
        </w:rPr>
        <w:t> </w:t>
      </w:r>
      <w:r>
        <w:rPr/>
        <w:t>задач</w:t>
      </w:r>
      <w:r>
        <w:rPr>
          <w:spacing w:val="-6"/>
        </w:rPr>
        <w:t> </w:t>
      </w:r>
      <w:r>
        <w:rPr/>
        <w:t>командами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>
          <w:spacing w:val="-2"/>
        </w:rPr>
        <w:t>теме(5мин):</w:t>
      </w:r>
    </w:p>
    <w:p>
      <w:pPr>
        <w:pStyle w:val="BodyText"/>
        <w:spacing w:line="276" w:lineRule="auto" w:before="48"/>
        <w:ind w:right="144" w:firstLine="707"/>
        <w:jc w:val="both"/>
      </w:pPr>
      <w:r>
        <w:rPr/>
        <w:t>Члены команд решают каждый свою задачу, так чтобы каждый их учащийся мог решить. Противоположная команда вызывает любого члена команды конкурента.</w:t>
      </w: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47"/>
        <w:gridCol w:w="4506"/>
      </w:tblGrid>
      <w:tr>
        <w:trPr>
          <w:trHeight w:val="2899" w:hRule="atLeast"/>
        </w:trPr>
        <w:tc>
          <w:tcPr>
            <w:tcW w:w="4347" w:type="dxa"/>
          </w:tcPr>
          <w:p>
            <w:pPr>
              <w:pStyle w:val="TableParagraph"/>
              <w:ind w:left="141" w:right="95"/>
              <w:jc w:val="both"/>
              <w:rPr>
                <w:sz w:val="28"/>
              </w:rPr>
            </w:pPr>
            <w:r>
              <w:rPr>
                <w:sz w:val="28"/>
              </w:rPr>
              <w:t>Известно, что давление оказываемое потоком фотонов равно 55нПа, найти коэффициент отражения, если мощность излучения на 1м2 равна 15Вт/м2.</w:t>
            </w:r>
          </w:p>
        </w:tc>
        <w:tc>
          <w:tcPr>
            <w:tcW w:w="4506" w:type="dxa"/>
          </w:tcPr>
          <w:p>
            <w:pPr>
              <w:pStyle w:val="TableParagraph"/>
              <w:tabs>
                <w:tab w:pos="810" w:val="left" w:leader="none"/>
                <w:tab w:pos="1319" w:val="left" w:leader="none"/>
                <w:tab w:pos="1920" w:val="left" w:leader="none"/>
                <w:tab w:pos="2145" w:val="left" w:leader="none"/>
                <w:tab w:pos="2320" w:val="left" w:leader="none"/>
                <w:tab w:pos="2507" w:val="left" w:leader="none"/>
                <w:tab w:pos="3305" w:val="left" w:leader="none"/>
                <w:tab w:pos="3696" w:val="left" w:leader="none"/>
              </w:tabs>
              <w:ind w:left="210" w:right="98"/>
              <w:rPr>
                <w:sz w:val="28"/>
              </w:rPr>
            </w:pPr>
            <w:r>
              <w:rPr>
                <w:spacing w:val="-2"/>
                <w:sz w:val="28"/>
              </w:rPr>
              <w:t>Известно,</w:t>
            </w:r>
            <w:r>
              <w:rPr>
                <w:sz w:val="28"/>
              </w:rPr>
              <w:tab/>
              <w:tab/>
            </w:r>
            <w:r>
              <w:rPr>
                <w:spacing w:val="-4"/>
                <w:sz w:val="28"/>
              </w:rPr>
              <w:t>что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давление </w:t>
            </w:r>
            <w:r>
              <w:rPr>
                <w:sz w:val="28"/>
              </w:rPr>
              <w:t>оказываемое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потоком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фотонов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на </w:t>
            </w:r>
            <w:r>
              <w:rPr>
                <w:spacing w:val="-2"/>
                <w:sz w:val="28"/>
              </w:rPr>
              <w:t>Землю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равно</w:t>
            </w:r>
            <w:r>
              <w:rPr>
                <w:sz w:val="28"/>
              </w:rPr>
              <w:tab/>
              <w:tab/>
            </w:r>
            <w:r>
              <w:rPr>
                <w:spacing w:val="-2"/>
                <w:sz w:val="28"/>
              </w:rPr>
              <w:t>5,9мкПа,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найти </w:t>
            </w:r>
            <w:r>
              <w:rPr>
                <w:sz w:val="28"/>
              </w:rPr>
              <w:t>коэффициент</w:t>
            </w:r>
            <w:r>
              <w:rPr>
                <w:spacing w:val="23"/>
                <w:sz w:val="28"/>
              </w:rPr>
              <w:t> </w:t>
            </w:r>
            <w:r>
              <w:rPr>
                <w:sz w:val="28"/>
              </w:rPr>
              <w:t>отражения</w:t>
            </w:r>
            <w:r>
              <w:rPr>
                <w:spacing w:val="25"/>
                <w:sz w:val="28"/>
              </w:rPr>
              <w:t> </w:t>
            </w:r>
            <w:r>
              <w:rPr>
                <w:sz w:val="28"/>
              </w:rPr>
              <w:t>9альбедо Земли), если мощность излучения </w:t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1м2</w:t>
            </w:r>
            <w:r>
              <w:rPr>
                <w:sz w:val="28"/>
              </w:rPr>
              <w:tab/>
              <w:tab/>
            </w:r>
            <w:r>
              <w:rPr>
                <w:spacing w:val="-6"/>
                <w:sz w:val="28"/>
              </w:rPr>
              <w:t>от</w:t>
            </w:r>
            <w:r>
              <w:rPr>
                <w:sz w:val="28"/>
              </w:rPr>
              <w:tab/>
              <w:tab/>
            </w:r>
            <w:r>
              <w:rPr>
                <w:spacing w:val="-2"/>
                <w:sz w:val="28"/>
              </w:rPr>
              <w:t>Солнце</w:t>
            </w:r>
            <w:r>
              <w:rPr>
                <w:sz w:val="28"/>
              </w:rPr>
              <w:tab/>
            </w:r>
            <w:r>
              <w:rPr>
                <w:spacing w:val="-44"/>
                <w:sz w:val="28"/>
              </w:rPr>
              <w:t> </w:t>
            </w:r>
            <w:r>
              <w:rPr>
                <w:spacing w:val="-2"/>
                <w:sz w:val="28"/>
              </w:rPr>
              <w:t>равна 1360Вт/м2(Солнечная</w:t>
            </w:r>
            <w:r>
              <w:rPr>
                <w:spacing w:val="80"/>
                <w:sz w:val="28"/>
              </w:rPr>
              <w:t> </w:t>
            </w:r>
            <w:r>
              <w:rPr>
                <w:spacing w:val="-2"/>
                <w:sz w:val="28"/>
              </w:rPr>
              <w:t>постоянная).</w:t>
            </w:r>
          </w:p>
        </w:tc>
      </w:tr>
    </w:tbl>
    <w:p>
      <w:pPr>
        <w:pStyle w:val="BodyText"/>
        <w:spacing w:before="47"/>
        <w:ind w:left="0"/>
      </w:pPr>
    </w:p>
    <w:p>
      <w:pPr>
        <w:pStyle w:val="BodyText"/>
        <w:spacing w:before="1"/>
        <w:ind w:left="851"/>
      </w:pPr>
      <w:r>
        <w:rPr/>
        <w:t>б)</w:t>
      </w:r>
      <w:r>
        <w:rPr>
          <w:spacing w:val="-9"/>
        </w:rPr>
        <w:t> </w:t>
      </w:r>
      <w:r>
        <w:rPr/>
        <w:t>Объяснение</w:t>
      </w:r>
      <w:r>
        <w:rPr>
          <w:spacing w:val="-4"/>
        </w:rPr>
        <w:t> </w:t>
      </w:r>
      <w:r>
        <w:rPr/>
        <w:t>эксперимента</w:t>
      </w:r>
      <w:r>
        <w:rPr>
          <w:spacing w:val="-6"/>
        </w:rPr>
        <w:t> </w:t>
      </w:r>
      <w:r>
        <w:rPr/>
        <w:t>«Радиометр</w:t>
      </w:r>
      <w:r>
        <w:rPr>
          <w:spacing w:val="-5"/>
        </w:rPr>
        <w:t> </w:t>
      </w:r>
      <w:r>
        <w:rPr/>
        <w:t>Крука»</w:t>
      </w:r>
      <w:r>
        <w:rPr>
          <w:spacing w:val="-5"/>
        </w:rPr>
        <w:t> </w:t>
      </w:r>
      <w:r>
        <w:rPr/>
        <w:t>с</w:t>
      </w:r>
      <w:r>
        <w:rPr>
          <w:spacing w:val="-9"/>
        </w:rPr>
        <w:t> </w:t>
      </w:r>
      <w:r>
        <w:rPr/>
        <w:t>учащимся</w:t>
      </w:r>
      <w:r>
        <w:rPr>
          <w:spacing w:val="-2"/>
        </w:rPr>
        <w:t> (5мин)</w:t>
      </w:r>
    </w:p>
    <w:p>
      <w:pPr>
        <w:pStyle w:val="BodyText"/>
        <w:spacing w:before="48"/>
        <w:ind w:left="851"/>
      </w:pPr>
      <w:r>
        <w:rPr/>
        <w:t>Учащимся</w:t>
      </w:r>
      <w:r>
        <w:rPr>
          <w:spacing w:val="-12"/>
        </w:rPr>
        <w:t> </w:t>
      </w:r>
      <w:r>
        <w:rPr/>
        <w:t>демонстрируется</w:t>
      </w:r>
      <w:r>
        <w:rPr>
          <w:spacing w:val="-7"/>
        </w:rPr>
        <w:t> </w:t>
      </w:r>
      <w:r>
        <w:rPr/>
        <w:t>работа</w:t>
      </w:r>
      <w:r>
        <w:rPr>
          <w:spacing w:val="-6"/>
        </w:rPr>
        <w:t> </w:t>
      </w:r>
      <w:r>
        <w:rPr/>
        <w:t>данного</w:t>
      </w:r>
      <w:r>
        <w:rPr>
          <w:spacing w:val="-9"/>
        </w:rPr>
        <w:t> </w:t>
      </w:r>
      <w:r>
        <w:rPr/>
        <w:t>устройства.</w:t>
      </w:r>
      <w:r>
        <w:rPr>
          <w:spacing w:val="-7"/>
        </w:rPr>
        <w:t> </w:t>
      </w:r>
      <w:r>
        <w:rPr>
          <w:spacing w:val="-2"/>
        </w:rPr>
        <w:t>Командам</w:t>
      </w:r>
    </w:p>
    <w:p>
      <w:pPr>
        <w:pStyle w:val="BodyText"/>
        <w:spacing w:line="278" w:lineRule="auto" w:before="47"/>
      </w:pPr>
      <w:r>
        <w:rPr/>
        <w:t>дается</w:t>
      </w:r>
      <w:r>
        <w:rPr>
          <w:spacing w:val="-4"/>
        </w:rPr>
        <w:t> </w:t>
      </w:r>
      <w:r>
        <w:rPr/>
        <w:t>время</w:t>
      </w:r>
      <w:r>
        <w:rPr>
          <w:spacing w:val="-4"/>
        </w:rPr>
        <w:t> </w:t>
      </w:r>
      <w:r>
        <w:rPr/>
        <w:t>для</w:t>
      </w:r>
      <w:r>
        <w:rPr>
          <w:spacing w:val="-6"/>
        </w:rPr>
        <w:t> </w:t>
      </w:r>
      <w:r>
        <w:rPr/>
        <w:t>объяснения</w:t>
      </w:r>
      <w:r>
        <w:rPr>
          <w:spacing w:val="-6"/>
        </w:rPr>
        <w:t> </w:t>
      </w:r>
      <w:r>
        <w:rPr/>
        <w:t>принципов</w:t>
      </w:r>
      <w:r>
        <w:rPr>
          <w:spacing w:val="-5"/>
        </w:rPr>
        <w:t> </w:t>
      </w:r>
      <w:r>
        <w:rPr/>
        <w:t>его</w:t>
      </w:r>
      <w:r>
        <w:rPr>
          <w:spacing w:val="-3"/>
        </w:rPr>
        <w:t> </w:t>
      </w:r>
      <w:r>
        <w:rPr/>
        <w:t>работы.</w:t>
      </w:r>
      <w:r>
        <w:rPr>
          <w:spacing w:val="-6"/>
        </w:rPr>
        <w:t> </w:t>
      </w:r>
      <w:r>
        <w:rPr/>
        <w:t>После</w:t>
      </w:r>
      <w:r>
        <w:rPr>
          <w:spacing w:val="-5"/>
        </w:rPr>
        <w:t> </w:t>
      </w:r>
      <w:r>
        <w:rPr/>
        <w:t>противоположная команда зачитывает ответы команды конкурента.</w:t>
      </w:r>
    </w:p>
    <w:p>
      <w:pPr>
        <w:pStyle w:val="BodyText"/>
        <w:spacing w:after="0" w:line="278" w:lineRule="auto"/>
        <w:sectPr>
          <w:type w:val="continuous"/>
          <w:pgSz w:w="11910" w:h="16840"/>
          <w:pgMar w:top="1040" w:bottom="280" w:left="1559" w:right="708"/>
        </w:sectPr>
      </w:pPr>
    </w:p>
    <w:p>
      <w:pPr>
        <w:spacing w:line="240" w:lineRule="auto"/>
        <w:ind w:left="33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887702" cy="3009900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7702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line="276" w:lineRule="auto" w:before="46"/>
        <w:ind w:right="136"/>
        <w:jc w:val="both"/>
      </w:pPr>
      <w:r>
        <w:rPr/>
        <w:t>Примечание: конечно основная причина действия в этом устройстве это разность давления газа вследствие разницы в нагреве его поверхностей, но учащиеся не знают, что там есть воздух, поэтому ответ, связанный с давлением света, засчитываем.</w:t>
      </w:r>
    </w:p>
    <w:p>
      <w:pPr>
        <w:pStyle w:val="BodyText"/>
        <w:spacing w:line="322" w:lineRule="exact"/>
        <w:ind w:left="851"/>
        <w:jc w:val="both"/>
      </w:pPr>
      <w:r>
        <w:rPr/>
        <w:t>в)</w:t>
      </w:r>
      <w:r>
        <w:rPr>
          <w:spacing w:val="-9"/>
        </w:rPr>
        <w:t> </w:t>
      </w:r>
      <w:r>
        <w:rPr/>
        <w:t>Защита</w:t>
      </w:r>
      <w:r>
        <w:rPr>
          <w:spacing w:val="-6"/>
        </w:rPr>
        <w:t> </w:t>
      </w:r>
      <w:r>
        <w:rPr/>
        <w:t>проектов</w:t>
      </w:r>
      <w:r>
        <w:rPr>
          <w:spacing w:val="-6"/>
        </w:rPr>
        <w:t> </w:t>
      </w:r>
      <w:r>
        <w:rPr/>
        <w:t>по</w:t>
      </w:r>
      <w:r>
        <w:rPr>
          <w:spacing w:val="-5"/>
        </w:rPr>
        <w:t> </w:t>
      </w:r>
      <w:r>
        <w:rPr/>
        <w:t>устройству</w:t>
      </w:r>
      <w:r>
        <w:rPr>
          <w:spacing w:val="-5"/>
        </w:rPr>
        <w:t> </w:t>
      </w:r>
      <w:r>
        <w:rPr/>
        <w:t>фотонного</w:t>
      </w:r>
      <w:r>
        <w:rPr>
          <w:spacing w:val="-4"/>
        </w:rPr>
        <w:t> </w:t>
      </w:r>
      <w:r>
        <w:rPr>
          <w:spacing w:val="-2"/>
        </w:rPr>
        <w:t>парусника.(10мин)</w:t>
      </w:r>
    </w:p>
    <w:p>
      <w:pPr>
        <w:pStyle w:val="BodyText"/>
        <w:spacing w:line="276" w:lineRule="auto" w:before="48"/>
        <w:ind w:right="468" w:firstLine="707"/>
        <w:jc w:val="both"/>
      </w:pPr>
      <w:r>
        <w:rPr/>
        <w:t>Командам</w:t>
      </w:r>
      <w:r>
        <w:rPr>
          <w:spacing w:val="-4"/>
        </w:rPr>
        <w:t> </w:t>
      </w:r>
      <w:r>
        <w:rPr/>
        <w:t>дается</w:t>
      </w:r>
      <w:r>
        <w:rPr>
          <w:spacing w:val="-4"/>
        </w:rPr>
        <w:t> </w:t>
      </w:r>
      <w:r>
        <w:rPr/>
        <w:t>листы</w:t>
      </w:r>
      <w:r>
        <w:rPr>
          <w:spacing w:val="-4"/>
        </w:rPr>
        <w:t> </w:t>
      </w:r>
      <w:r>
        <w:rPr/>
        <w:t>А4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время</w:t>
      </w:r>
      <w:r>
        <w:rPr>
          <w:spacing w:val="-4"/>
        </w:rPr>
        <w:t> </w:t>
      </w:r>
      <w:r>
        <w:rPr/>
        <w:t>для</w:t>
      </w:r>
      <w:r>
        <w:rPr>
          <w:spacing w:val="-7"/>
        </w:rPr>
        <w:t> </w:t>
      </w:r>
      <w:r>
        <w:rPr/>
        <w:t>создания</w:t>
      </w:r>
      <w:r>
        <w:rPr>
          <w:spacing w:val="-4"/>
        </w:rPr>
        <w:t> </w:t>
      </w:r>
      <w:r>
        <w:rPr/>
        <w:t>проекта</w:t>
      </w:r>
      <w:r>
        <w:rPr>
          <w:spacing w:val="-4"/>
        </w:rPr>
        <w:t> </w:t>
      </w:r>
      <w:r>
        <w:rPr/>
        <w:t>солнечного </w:t>
      </w:r>
      <w:r>
        <w:rPr>
          <w:spacing w:val="-2"/>
        </w:rPr>
        <w:t>парусника.</w:t>
      </w:r>
    </w:p>
    <w:p>
      <w:pPr>
        <w:spacing w:line="240" w:lineRule="auto"/>
        <w:ind w:left="8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927611" cy="1828800"/>
            <wp:effectExtent l="0" t="0" r="0" b="0"/>
            <wp:docPr id="11" name="Image 11" descr="https://avatars.mds.yandex.net/i?id=cfa95983ab2c5676aaf9c1d125e686bfeda1f32c-4220123-images-thumbs&amp;n=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 descr="https://avatars.mds.yandex.net/i?id=cfa95983ab2c5676aaf9c1d125e686bfeda1f32c-4220123-images-thumbs&amp;n=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7611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4"/>
        <w:ind w:left="0"/>
      </w:pPr>
    </w:p>
    <w:p>
      <w:pPr>
        <w:pStyle w:val="Heading1"/>
        <w:numPr>
          <w:ilvl w:val="0"/>
          <w:numId w:val="1"/>
        </w:numPr>
        <w:tabs>
          <w:tab w:pos="850" w:val="left" w:leader="none"/>
        </w:tabs>
        <w:spacing w:line="240" w:lineRule="auto" w:before="0" w:after="0"/>
        <w:ind w:left="850" w:right="0" w:hanging="707"/>
        <w:jc w:val="left"/>
      </w:pPr>
      <w:r>
        <w:rPr>
          <w:spacing w:val="-2"/>
        </w:rPr>
        <w:t>Рефлексия</w:t>
      </w:r>
    </w:p>
    <w:p>
      <w:pPr>
        <w:spacing w:line="276" w:lineRule="auto" w:before="48"/>
        <w:ind w:left="143" w:right="0" w:firstLine="0"/>
        <w:jc w:val="left"/>
        <w:rPr>
          <w:i/>
          <w:sz w:val="28"/>
        </w:rPr>
      </w:pPr>
      <w:r>
        <w:rPr>
          <w:i/>
          <w:sz w:val="28"/>
        </w:rPr>
        <w:t>Цель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данного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этапа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обобщить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т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подкорректировать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знания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полученные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на уроке по данной теме.</w:t>
      </w:r>
    </w:p>
    <w:p>
      <w:pPr>
        <w:pStyle w:val="BodyText"/>
        <w:spacing w:before="3"/>
        <w:ind w:left="851"/>
      </w:pPr>
      <w:r>
        <w:rPr/>
        <w:t>Синквейн</w:t>
      </w:r>
      <w:r>
        <w:rPr>
          <w:spacing w:val="-6"/>
        </w:rPr>
        <w:t> </w:t>
      </w:r>
      <w:r>
        <w:rPr/>
        <w:t>по</w:t>
      </w:r>
      <w:r>
        <w:rPr>
          <w:spacing w:val="-5"/>
        </w:rPr>
        <w:t> </w:t>
      </w:r>
      <w:r>
        <w:rPr/>
        <w:t>теме:</w:t>
      </w:r>
      <w:r>
        <w:rPr>
          <w:spacing w:val="-6"/>
        </w:rPr>
        <w:t> </w:t>
      </w:r>
      <w:r>
        <w:rPr/>
        <w:t>«Давление</w:t>
      </w:r>
      <w:r>
        <w:rPr>
          <w:spacing w:val="-5"/>
        </w:rPr>
        <w:t> </w:t>
      </w:r>
      <w:r>
        <w:rPr>
          <w:spacing w:val="-2"/>
        </w:rPr>
        <w:t>света»(5мнн)</w:t>
      </w:r>
    </w:p>
    <w:p>
      <w:pPr>
        <w:pStyle w:val="BodyText"/>
        <w:spacing w:before="2"/>
        <w:ind w:left="0"/>
      </w:pPr>
    </w:p>
    <w:p>
      <w:pPr>
        <w:spacing w:before="0"/>
        <w:ind w:left="143" w:right="0" w:firstLine="0"/>
        <w:jc w:val="left"/>
        <w:rPr>
          <w:sz w:val="28"/>
        </w:rPr>
      </w:pPr>
      <w:r>
        <w:rPr>
          <w:color w:val="1F2021"/>
          <w:sz w:val="28"/>
        </w:rPr>
        <w:t>Первая</w:t>
      </w:r>
      <w:r>
        <w:rPr>
          <w:color w:val="1F2021"/>
          <w:spacing w:val="-6"/>
          <w:sz w:val="28"/>
        </w:rPr>
        <w:t> </w:t>
      </w:r>
      <w:r>
        <w:rPr>
          <w:color w:val="1F2021"/>
          <w:sz w:val="28"/>
        </w:rPr>
        <w:t>строка</w:t>
      </w:r>
      <w:r>
        <w:rPr>
          <w:color w:val="1F2021"/>
          <w:spacing w:val="-2"/>
          <w:sz w:val="28"/>
        </w:rPr>
        <w:t> </w:t>
      </w:r>
      <w:r>
        <w:rPr>
          <w:color w:val="1F2021"/>
          <w:sz w:val="28"/>
        </w:rPr>
        <w:t>—</w:t>
      </w:r>
      <w:r>
        <w:rPr>
          <w:color w:val="1F2021"/>
          <w:spacing w:val="-6"/>
          <w:sz w:val="28"/>
        </w:rPr>
        <w:t> </w:t>
      </w:r>
      <w:r>
        <w:rPr>
          <w:i/>
          <w:color w:val="1F2021"/>
          <w:sz w:val="28"/>
        </w:rPr>
        <w:t>тема</w:t>
      </w:r>
      <w:r>
        <w:rPr>
          <w:i/>
          <w:color w:val="1F2021"/>
          <w:spacing w:val="-3"/>
          <w:sz w:val="28"/>
        </w:rPr>
        <w:t> </w:t>
      </w:r>
      <w:r>
        <w:rPr>
          <w:i/>
          <w:color w:val="1F2021"/>
          <w:sz w:val="28"/>
        </w:rPr>
        <w:t>синквейна</w:t>
      </w:r>
      <w:r>
        <w:rPr>
          <w:color w:val="1F2021"/>
          <w:sz w:val="28"/>
        </w:rPr>
        <w:t>,</w:t>
      </w:r>
      <w:r>
        <w:rPr>
          <w:color w:val="1F2021"/>
          <w:spacing w:val="-4"/>
          <w:sz w:val="28"/>
        </w:rPr>
        <w:t> </w:t>
      </w:r>
      <w:r>
        <w:rPr>
          <w:color w:val="1F2021"/>
          <w:sz w:val="28"/>
        </w:rPr>
        <w:t>заключает</w:t>
      </w:r>
      <w:r>
        <w:rPr>
          <w:color w:val="1F2021"/>
          <w:spacing w:val="-3"/>
          <w:sz w:val="28"/>
        </w:rPr>
        <w:t> </w:t>
      </w:r>
      <w:r>
        <w:rPr>
          <w:color w:val="1F2021"/>
          <w:sz w:val="28"/>
        </w:rPr>
        <w:t>в</w:t>
      </w:r>
      <w:r>
        <w:rPr>
          <w:color w:val="1F2021"/>
          <w:spacing w:val="-6"/>
          <w:sz w:val="28"/>
        </w:rPr>
        <w:t> </w:t>
      </w:r>
      <w:r>
        <w:rPr>
          <w:color w:val="1F2021"/>
          <w:sz w:val="28"/>
        </w:rPr>
        <w:t>себе</w:t>
      </w:r>
      <w:r>
        <w:rPr>
          <w:color w:val="1F2021"/>
          <w:spacing w:val="-3"/>
          <w:sz w:val="28"/>
        </w:rPr>
        <w:t> </w:t>
      </w:r>
      <w:r>
        <w:rPr>
          <w:color w:val="1F2021"/>
          <w:sz w:val="28"/>
        </w:rPr>
        <w:t>одно</w:t>
      </w:r>
      <w:r>
        <w:rPr>
          <w:color w:val="1F2021"/>
          <w:spacing w:val="-2"/>
          <w:sz w:val="28"/>
        </w:rPr>
        <w:t> слово</w:t>
      </w:r>
    </w:p>
    <w:p>
      <w:pPr>
        <w:pStyle w:val="BodyText"/>
        <w:spacing w:before="2"/>
      </w:pPr>
      <w:r>
        <w:rPr>
          <w:color w:val="1F2021"/>
        </w:rPr>
        <w:t>(обычно</w:t>
      </w:r>
      <w:r>
        <w:rPr>
          <w:color w:val="1F2021"/>
          <w:spacing w:val="-4"/>
        </w:rPr>
        <w:t> </w:t>
      </w:r>
      <w:r>
        <w:rPr/>
        <w:t>существительное</w:t>
      </w:r>
      <w:r>
        <w:rPr>
          <w:spacing w:val="-4"/>
        </w:rPr>
        <w:t> </w:t>
      </w:r>
      <w:r>
        <w:rPr/>
        <w:t>или</w:t>
      </w:r>
      <w:r>
        <w:rPr>
          <w:spacing w:val="-5"/>
        </w:rPr>
        <w:t> </w:t>
      </w:r>
      <w:r>
        <w:rPr/>
        <w:t>местоимение</w:t>
      </w:r>
      <w:r>
        <w:rPr>
          <w:color w:val="1F2021"/>
        </w:rPr>
        <w:t>),</w:t>
      </w:r>
      <w:r>
        <w:rPr>
          <w:color w:val="1F2021"/>
          <w:spacing w:val="-6"/>
        </w:rPr>
        <w:t> </w:t>
      </w:r>
      <w:r>
        <w:rPr>
          <w:color w:val="1F2021"/>
        </w:rPr>
        <w:t>которое</w:t>
      </w:r>
      <w:r>
        <w:rPr>
          <w:color w:val="1F2021"/>
          <w:spacing w:val="-8"/>
        </w:rPr>
        <w:t> </w:t>
      </w:r>
      <w:r>
        <w:rPr>
          <w:color w:val="1F2021"/>
        </w:rPr>
        <w:t>обозначает</w:t>
      </w:r>
      <w:r>
        <w:rPr>
          <w:color w:val="1F2021"/>
          <w:spacing w:val="-5"/>
        </w:rPr>
        <w:t> </w:t>
      </w:r>
      <w:r>
        <w:rPr>
          <w:color w:val="1F2021"/>
        </w:rPr>
        <w:t>объект</w:t>
      </w:r>
      <w:r>
        <w:rPr>
          <w:color w:val="1F2021"/>
          <w:spacing w:val="-8"/>
        </w:rPr>
        <w:t> </w:t>
      </w:r>
      <w:r>
        <w:rPr>
          <w:color w:val="1F2021"/>
        </w:rPr>
        <w:t>или предмет, о котором пойдет речь.</w:t>
      </w:r>
    </w:p>
    <w:p>
      <w:pPr>
        <w:pStyle w:val="BodyText"/>
        <w:spacing w:after="0"/>
        <w:sectPr>
          <w:pgSz w:w="11910" w:h="16840"/>
          <w:pgMar w:top="1120" w:bottom="280" w:left="1559" w:right="708"/>
        </w:sectPr>
      </w:pPr>
    </w:p>
    <w:p>
      <w:pPr>
        <w:pStyle w:val="BodyText"/>
        <w:spacing w:before="77"/>
        <w:ind w:left="851"/>
      </w:pPr>
      <w:r>
        <w:rPr>
          <w:color w:val="1F2021"/>
        </w:rPr>
        <w:t>Вторая</w:t>
      </w:r>
      <w:r>
        <w:rPr>
          <w:color w:val="1F2021"/>
          <w:spacing w:val="-5"/>
        </w:rPr>
        <w:t> </w:t>
      </w:r>
      <w:r>
        <w:rPr>
          <w:color w:val="1F2021"/>
        </w:rPr>
        <w:t>строка</w:t>
      </w:r>
      <w:r>
        <w:rPr>
          <w:color w:val="1F2021"/>
          <w:spacing w:val="-1"/>
        </w:rPr>
        <w:t> </w:t>
      </w:r>
      <w:r>
        <w:rPr>
          <w:color w:val="1F2021"/>
        </w:rPr>
        <w:t>—</w:t>
      </w:r>
      <w:r>
        <w:rPr>
          <w:color w:val="1F2021"/>
          <w:spacing w:val="-6"/>
        </w:rPr>
        <w:t> </w:t>
      </w:r>
      <w:r>
        <w:rPr>
          <w:color w:val="1F2021"/>
        </w:rPr>
        <w:t>два</w:t>
      </w:r>
      <w:r>
        <w:rPr>
          <w:color w:val="1F2021"/>
          <w:spacing w:val="-2"/>
        </w:rPr>
        <w:t> </w:t>
      </w:r>
      <w:r>
        <w:rPr>
          <w:color w:val="1F2021"/>
        </w:rPr>
        <w:t>слова</w:t>
      </w:r>
      <w:r>
        <w:rPr>
          <w:color w:val="1F2021"/>
          <w:spacing w:val="-3"/>
        </w:rPr>
        <w:t> </w:t>
      </w:r>
      <w:r>
        <w:rPr>
          <w:color w:val="1F2021"/>
          <w:spacing w:val="-2"/>
        </w:rPr>
        <w:t>(чаще</w:t>
      </w:r>
    </w:p>
    <w:p>
      <w:pPr>
        <w:spacing w:before="0"/>
        <w:ind w:left="143" w:right="167" w:firstLine="0"/>
        <w:jc w:val="left"/>
        <w:rPr>
          <w:sz w:val="28"/>
        </w:rPr>
      </w:pPr>
      <w:r>
        <w:rPr>
          <w:color w:val="1F2021"/>
          <w:sz w:val="28"/>
        </w:rPr>
        <w:t>всего</w:t>
      </w:r>
      <w:r>
        <w:rPr>
          <w:color w:val="1F2021"/>
          <w:spacing w:val="-5"/>
          <w:sz w:val="28"/>
        </w:rPr>
        <w:t> </w:t>
      </w:r>
      <w:r>
        <w:rPr>
          <w:sz w:val="28"/>
        </w:rPr>
        <w:t>прилагательные</w:t>
      </w:r>
      <w:r>
        <w:rPr>
          <w:spacing w:val="-2"/>
          <w:sz w:val="28"/>
        </w:rPr>
        <w:t> </w:t>
      </w:r>
      <w:r>
        <w:rPr>
          <w:sz w:val="28"/>
        </w:rPr>
        <w:t>или</w:t>
      </w:r>
      <w:r>
        <w:rPr>
          <w:spacing w:val="-3"/>
          <w:sz w:val="28"/>
        </w:rPr>
        <w:t> </w:t>
      </w:r>
      <w:r>
        <w:rPr>
          <w:sz w:val="28"/>
        </w:rPr>
        <w:t>причастия</w:t>
      </w:r>
      <w:r>
        <w:rPr>
          <w:color w:val="1F2021"/>
          <w:sz w:val="28"/>
        </w:rPr>
        <w:t>),</w:t>
      </w:r>
      <w:r>
        <w:rPr>
          <w:color w:val="1F2021"/>
          <w:spacing w:val="-7"/>
          <w:sz w:val="28"/>
        </w:rPr>
        <w:t> </w:t>
      </w:r>
      <w:r>
        <w:rPr>
          <w:color w:val="1F2021"/>
          <w:sz w:val="28"/>
        </w:rPr>
        <w:t>они</w:t>
      </w:r>
      <w:r>
        <w:rPr>
          <w:color w:val="1F2021"/>
          <w:spacing w:val="-3"/>
          <w:sz w:val="28"/>
        </w:rPr>
        <w:t> </w:t>
      </w:r>
      <w:r>
        <w:rPr>
          <w:color w:val="1F2021"/>
          <w:sz w:val="28"/>
        </w:rPr>
        <w:t>дают</w:t>
      </w:r>
      <w:r>
        <w:rPr>
          <w:color w:val="1F2021"/>
          <w:spacing w:val="-6"/>
          <w:sz w:val="28"/>
        </w:rPr>
        <w:t> </w:t>
      </w:r>
      <w:r>
        <w:rPr>
          <w:i/>
          <w:color w:val="1F2021"/>
          <w:sz w:val="28"/>
        </w:rPr>
        <w:t>описание</w:t>
      </w:r>
      <w:r>
        <w:rPr>
          <w:i/>
          <w:color w:val="1F2021"/>
          <w:spacing w:val="-6"/>
          <w:sz w:val="28"/>
        </w:rPr>
        <w:t> </w:t>
      </w:r>
      <w:r>
        <w:rPr>
          <w:i/>
          <w:color w:val="1F2021"/>
          <w:sz w:val="28"/>
        </w:rPr>
        <w:t>признаков</w:t>
      </w:r>
      <w:r>
        <w:rPr>
          <w:i/>
          <w:color w:val="1F2021"/>
          <w:spacing w:val="-3"/>
          <w:sz w:val="28"/>
        </w:rPr>
        <w:t> </w:t>
      </w:r>
      <w:r>
        <w:rPr>
          <w:i/>
          <w:color w:val="1F2021"/>
          <w:sz w:val="28"/>
        </w:rPr>
        <w:t>и свойств </w:t>
      </w:r>
      <w:r>
        <w:rPr>
          <w:color w:val="1F2021"/>
          <w:sz w:val="28"/>
        </w:rPr>
        <w:t>выбранного в синквейне предмета или объекта.</w:t>
      </w:r>
    </w:p>
    <w:p>
      <w:pPr>
        <w:pStyle w:val="BodyText"/>
        <w:spacing w:before="280"/>
        <w:ind w:firstLine="707"/>
      </w:pPr>
      <w:r>
        <w:rPr>
          <w:color w:val="1F2021"/>
        </w:rPr>
        <w:t>Третья</w:t>
      </w:r>
      <w:r>
        <w:rPr>
          <w:color w:val="1F2021"/>
          <w:spacing w:val="-4"/>
        </w:rPr>
        <w:t> </w:t>
      </w:r>
      <w:r>
        <w:rPr>
          <w:color w:val="1F2021"/>
        </w:rPr>
        <w:t>строка</w:t>
      </w:r>
      <w:r>
        <w:rPr>
          <w:color w:val="1F2021"/>
          <w:spacing w:val="-3"/>
        </w:rPr>
        <w:t> </w:t>
      </w:r>
      <w:r>
        <w:rPr>
          <w:color w:val="1F2021"/>
        </w:rPr>
        <w:t>—</w:t>
      </w:r>
      <w:r>
        <w:rPr>
          <w:color w:val="1F2021"/>
          <w:spacing w:val="-5"/>
        </w:rPr>
        <w:t> </w:t>
      </w:r>
      <w:r>
        <w:rPr>
          <w:color w:val="1F2021"/>
        </w:rPr>
        <w:t>образована</w:t>
      </w:r>
      <w:r>
        <w:rPr>
          <w:color w:val="1F2021"/>
          <w:spacing w:val="-4"/>
        </w:rPr>
        <w:t> </w:t>
      </w:r>
      <w:r>
        <w:rPr>
          <w:color w:val="1F2021"/>
        </w:rPr>
        <w:t>тремя</w:t>
      </w:r>
      <w:r>
        <w:rPr>
          <w:color w:val="1F2021"/>
          <w:spacing w:val="-3"/>
        </w:rPr>
        <w:t> </w:t>
      </w:r>
      <w:r>
        <w:rPr/>
        <w:t>глаголами</w:t>
      </w:r>
      <w:r>
        <w:rPr>
          <w:spacing w:val="-6"/>
        </w:rPr>
        <w:t> </w:t>
      </w:r>
      <w:r>
        <w:rPr>
          <w:color w:val="1F2021"/>
        </w:rPr>
        <w:t>или</w:t>
      </w:r>
      <w:r>
        <w:rPr>
          <w:color w:val="1F2021"/>
          <w:spacing w:val="-6"/>
        </w:rPr>
        <w:t> </w:t>
      </w:r>
      <w:r>
        <w:rPr/>
        <w:t>деепричастиями</w:t>
      </w:r>
      <w:r>
        <w:rPr>
          <w:color w:val="1F2021"/>
        </w:rPr>
        <w:t>, описывающими </w:t>
      </w:r>
      <w:r>
        <w:rPr>
          <w:i/>
          <w:color w:val="1F2021"/>
        </w:rPr>
        <w:t>характерные действия </w:t>
      </w:r>
      <w:r>
        <w:rPr>
          <w:color w:val="1F2021"/>
        </w:rPr>
        <w:t>объекта.</w:t>
      </w:r>
    </w:p>
    <w:p>
      <w:pPr>
        <w:pStyle w:val="BodyText"/>
        <w:spacing w:before="280"/>
        <w:ind w:firstLine="707"/>
      </w:pPr>
      <w:r>
        <w:rPr>
          <w:color w:val="1F2021"/>
        </w:rPr>
        <w:t>Четвертая</w:t>
      </w:r>
      <w:r>
        <w:rPr>
          <w:color w:val="1F2021"/>
          <w:spacing w:val="-3"/>
        </w:rPr>
        <w:t> </w:t>
      </w:r>
      <w:r>
        <w:rPr>
          <w:color w:val="1F2021"/>
        </w:rPr>
        <w:t>строка</w:t>
      </w:r>
      <w:r>
        <w:rPr>
          <w:color w:val="1F2021"/>
          <w:spacing w:val="-3"/>
        </w:rPr>
        <w:t> </w:t>
      </w:r>
      <w:r>
        <w:rPr>
          <w:color w:val="1F2021"/>
        </w:rPr>
        <w:t>—</w:t>
      </w:r>
      <w:r>
        <w:rPr>
          <w:color w:val="1F2021"/>
          <w:spacing w:val="-6"/>
        </w:rPr>
        <w:t> </w:t>
      </w:r>
      <w:r>
        <w:rPr>
          <w:color w:val="1F2021"/>
        </w:rPr>
        <w:t>фраза</w:t>
      </w:r>
      <w:r>
        <w:rPr>
          <w:color w:val="1F2021"/>
          <w:spacing w:val="-6"/>
        </w:rPr>
        <w:t> </w:t>
      </w:r>
      <w:r>
        <w:rPr>
          <w:color w:val="1F2021"/>
        </w:rPr>
        <w:t>из</w:t>
      </w:r>
      <w:r>
        <w:rPr>
          <w:color w:val="1F2021"/>
          <w:spacing w:val="-4"/>
        </w:rPr>
        <w:t> </w:t>
      </w:r>
      <w:r>
        <w:rPr>
          <w:color w:val="1F2021"/>
        </w:rPr>
        <w:t>четырёх</w:t>
      </w:r>
      <w:r>
        <w:rPr>
          <w:color w:val="1F2021"/>
          <w:spacing w:val="-1"/>
        </w:rPr>
        <w:t> </w:t>
      </w:r>
      <w:r>
        <w:rPr>
          <w:color w:val="1F2021"/>
        </w:rPr>
        <w:t>слов</w:t>
      </w:r>
      <w:r>
        <w:rPr>
          <w:color w:val="1F2021"/>
          <w:spacing w:val="-4"/>
        </w:rPr>
        <w:t> </w:t>
      </w:r>
      <w:r>
        <w:rPr>
          <w:color w:val="1F2021"/>
        </w:rPr>
        <w:t>(или</w:t>
      </w:r>
      <w:r>
        <w:rPr>
          <w:color w:val="1F2021"/>
          <w:spacing w:val="-6"/>
        </w:rPr>
        <w:t> </w:t>
      </w:r>
      <w:r>
        <w:rPr>
          <w:color w:val="1F2021"/>
        </w:rPr>
        <w:t>5),</w:t>
      </w:r>
      <w:r>
        <w:rPr>
          <w:color w:val="1F2021"/>
          <w:spacing w:val="-4"/>
        </w:rPr>
        <w:t> </w:t>
      </w:r>
      <w:r>
        <w:rPr>
          <w:color w:val="1F2021"/>
        </w:rPr>
        <w:t>выражающая</w:t>
      </w:r>
      <w:r>
        <w:rPr>
          <w:color w:val="1F2021"/>
          <w:spacing w:val="-1"/>
        </w:rPr>
        <w:t> </w:t>
      </w:r>
      <w:r>
        <w:rPr>
          <w:i/>
          <w:color w:val="1F2021"/>
        </w:rPr>
        <w:t>личное отношение </w:t>
      </w:r>
      <w:r>
        <w:rPr>
          <w:color w:val="1F2021"/>
        </w:rPr>
        <w:t>автора синквейна к описываемому предмету или объекту.</w:t>
      </w:r>
    </w:p>
    <w:p>
      <w:pPr>
        <w:pStyle w:val="BodyText"/>
        <w:spacing w:before="280"/>
        <w:ind w:firstLine="707"/>
      </w:pPr>
      <w:r>
        <w:rPr>
          <w:color w:val="1F2021"/>
        </w:rPr>
        <w:t>Пятая</w:t>
      </w:r>
      <w:r>
        <w:rPr>
          <w:color w:val="1F2021"/>
          <w:spacing w:val="-4"/>
        </w:rPr>
        <w:t> </w:t>
      </w:r>
      <w:r>
        <w:rPr>
          <w:color w:val="1F2021"/>
        </w:rPr>
        <w:t>строка</w:t>
      </w:r>
      <w:r>
        <w:rPr>
          <w:color w:val="1F2021"/>
          <w:spacing w:val="-3"/>
        </w:rPr>
        <w:t> </w:t>
      </w:r>
      <w:r>
        <w:rPr>
          <w:color w:val="1F2021"/>
        </w:rPr>
        <w:t>—</w:t>
      </w:r>
      <w:r>
        <w:rPr>
          <w:color w:val="1F2021"/>
          <w:spacing w:val="-5"/>
        </w:rPr>
        <w:t> </w:t>
      </w:r>
      <w:r>
        <w:rPr>
          <w:color w:val="1F2021"/>
        </w:rPr>
        <w:t>одно</w:t>
      </w:r>
      <w:r>
        <w:rPr>
          <w:color w:val="1F2021"/>
          <w:spacing w:val="-4"/>
        </w:rPr>
        <w:t> </w:t>
      </w:r>
      <w:r>
        <w:rPr>
          <w:i/>
          <w:color w:val="1F2021"/>
        </w:rPr>
        <w:t>слово</w:t>
      </w:r>
      <w:r>
        <w:rPr>
          <w:color w:val="1F2021"/>
        </w:rPr>
        <w:t>,</w:t>
      </w:r>
      <w:r>
        <w:rPr>
          <w:color w:val="1F2021"/>
          <w:spacing w:val="-5"/>
        </w:rPr>
        <w:t> </w:t>
      </w:r>
      <w:r>
        <w:rPr>
          <w:color w:val="1F2021"/>
        </w:rPr>
        <w:t>характеризующее</w:t>
      </w:r>
      <w:r>
        <w:rPr>
          <w:color w:val="1F2021"/>
          <w:spacing w:val="-4"/>
        </w:rPr>
        <w:t> </w:t>
      </w:r>
      <w:r>
        <w:rPr>
          <w:i/>
          <w:color w:val="1F2021"/>
        </w:rPr>
        <w:t>суть</w:t>
      </w:r>
      <w:r>
        <w:rPr>
          <w:i/>
          <w:color w:val="1F2021"/>
          <w:spacing w:val="-7"/>
        </w:rPr>
        <w:t> </w:t>
      </w:r>
      <w:r>
        <w:rPr>
          <w:color w:val="1F2021"/>
        </w:rPr>
        <w:t>предмета</w:t>
      </w:r>
      <w:r>
        <w:rPr>
          <w:color w:val="1F2021"/>
          <w:spacing w:val="-4"/>
        </w:rPr>
        <w:t> </w:t>
      </w:r>
      <w:r>
        <w:rPr>
          <w:color w:val="1F2021"/>
        </w:rPr>
        <w:t>или </w:t>
      </w:r>
      <w:r>
        <w:rPr>
          <w:color w:val="1F2021"/>
          <w:spacing w:val="-2"/>
        </w:rPr>
        <w:t>объекта.</w:t>
      </w:r>
    </w:p>
    <w:p>
      <w:pPr>
        <w:pStyle w:val="BodyText"/>
        <w:spacing w:before="71"/>
        <w:ind w:left="0"/>
      </w:pPr>
    </w:p>
    <w:p>
      <w:pPr>
        <w:pStyle w:val="BodyText"/>
        <w:spacing w:line="276" w:lineRule="auto"/>
        <w:ind w:right="7479"/>
      </w:pPr>
      <w:r>
        <w:rPr>
          <w:spacing w:val="-2"/>
        </w:rPr>
        <w:t>Пример Давление</w:t>
      </w:r>
    </w:p>
    <w:p>
      <w:pPr>
        <w:pStyle w:val="BodyText"/>
        <w:spacing w:line="276" w:lineRule="auto" w:before="1"/>
        <w:ind w:right="4720"/>
      </w:pPr>
      <w:r>
        <w:rPr/>
        <w:t>Корпускулярный,</w:t>
      </w:r>
      <w:r>
        <w:rPr>
          <w:spacing w:val="40"/>
        </w:rPr>
        <w:t> </w:t>
      </w:r>
      <w:r>
        <w:rPr/>
        <w:t>фотонный Поглощается,</w:t>
      </w:r>
      <w:r>
        <w:rPr>
          <w:spacing w:val="-17"/>
        </w:rPr>
        <w:t> </w:t>
      </w:r>
      <w:r>
        <w:rPr/>
        <w:t>отражается,</w:t>
      </w:r>
      <w:r>
        <w:rPr>
          <w:spacing w:val="-17"/>
        </w:rPr>
        <w:t> </w:t>
      </w:r>
      <w:r>
        <w:rPr/>
        <w:t>давит Фотоны</w:t>
      </w:r>
      <w:r>
        <w:rPr>
          <w:spacing w:val="-7"/>
        </w:rPr>
        <w:t> </w:t>
      </w:r>
      <w:r>
        <w:rPr/>
        <w:t>создают</w:t>
      </w:r>
      <w:r>
        <w:rPr>
          <w:spacing w:val="-8"/>
        </w:rPr>
        <w:t> </w:t>
      </w:r>
      <w:r>
        <w:rPr/>
        <w:t>давление</w:t>
      </w:r>
      <w:r>
        <w:rPr>
          <w:spacing w:val="-7"/>
        </w:rPr>
        <w:t> </w:t>
      </w:r>
      <w:r>
        <w:rPr/>
        <w:t>света </w:t>
      </w:r>
      <w:r>
        <w:rPr>
          <w:spacing w:val="-2"/>
        </w:rPr>
        <w:t>Дуализм</w:t>
      </w:r>
    </w:p>
    <w:p>
      <w:pPr>
        <w:pStyle w:val="ListParagraph"/>
        <w:numPr>
          <w:ilvl w:val="0"/>
          <w:numId w:val="1"/>
        </w:numPr>
        <w:tabs>
          <w:tab w:pos="929" w:val="left" w:leader="none"/>
        </w:tabs>
        <w:spacing w:line="240" w:lineRule="auto" w:before="3" w:after="0"/>
        <w:ind w:left="929" w:right="0" w:hanging="359"/>
        <w:jc w:val="left"/>
        <w:rPr>
          <w:sz w:val="28"/>
        </w:rPr>
      </w:pPr>
      <w:r>
        <w:rPr>
          <w:b/>
          <w:sz w:val="28"/>
        </w:rPr>
        <w:t>Домашнее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задание</w:t>
      </w:r>
      <w:r>
        <w:rPr>
          <w:sz w:val="28"/>
        </w:rPr>
        <w:t>.</w:t>
      </w:r>
      <w:r>
        <w:rPr>
          <w:spacing w:val="-6"/>
          <w:sz w:val="28"/>
        </w:rPr>
        <w:t> </w:t>
      </w:r>
      <w:r>
        <w:rPr>
          <w:sz w:val="28"/>
        </w:rPr>
        <w:t>Параграф</w:t>
      </w:r>
      <w:r>
        <w:rPr>
          <w:spacing w:val="-8"/>
          <w:sz w:val="28"/>
        </w:rPr>
        <w:t> </w:t>
      </w:r>
      <w:r>
        <w:rPr>
          <w:spacing w:val="-5"/>
          <w:sz w:val="28"/>
        </w:rPr>
        <w:t>29</w:t>
      </w:r>
    </w:p>
    <w:sectPr>
      <w:pgSz w:w="11910" w:h="16840"/>
      <w:pgMar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mbria Math">
    <w:altName w:val="Cambria Math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"/>
      <w:lvlJc w:val="left"/>
      <w:pPr>
        <w:ind w:left="354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"/>
      <w:lvlJc w:val="left"/>
      <w:pPr>
        <w:ind w:left="1062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3" w:hanging="2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66" w:hanging="2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19" w:hanging="2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73" w:hanging="2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26" w:hanging="2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79" w:hanging="2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2" w:hanging="212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559" w:hanging="70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367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75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83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91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99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07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15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23" w:hanging="708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3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558" w:hanging="707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3" w:hanging="707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4" w:right="-101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dcterms:created xsi:type="dcterms:W3CDTF">2026-10-12T12:20:42Z</dcterms:created>
  <dcterms:modified xsi:type="dcterms:W3CDTF">2026-10-12T12:20:42Z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2016</vt:lpwstr>
  </property>
</Properties>
</file>