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688" w:rsidRPr="00CE2688" w:rsidRDefault="00CE2688" w:rsidP="00CE2688">
      <w:pPr>
        <w:shd w:val="clear" w:color="auto" w:fill="FFFFFF"/>
        <w:spacing w:before="300" w:after="15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bookmarkStart w:id="0" w:name="_GoBack"/>
      <w:r w:rsidRPr="00CE2688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Информация о плате за пользование учебниками </w:t>
      </w:r>
      <w:r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и </w:t>
      </w:r>
      <w:r w:rsidRPr="00CE2688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учебными пособиями</w:t>
      </w:r>
      <w:r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                            в 2026/</w:t>
      </w:r>
      <w:r w:rsidRPr="00CE2688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2027 учебном году</w:t>
      </w:r>
    </w:p>
    <w:bookmarkEnd w:id="0"/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Согласно </w:t>
      </w:r>
      <w:hyperlink r:id="rId6" w:history="1">
        <w:r w:rsidRPr="00CE2688">
          <w:rPr>
            <w:rFonts w:ascii="Arial" w:eastAsia="Times New Roman" w:hAnsi="Arial" w:cs="Arial"/>
            <w:color w:val="185996"/>
            <w:sz w:val="24"/>
            <w:szCs w:val="24"/>
            <w:u w:val="single"/>
            <w:lang w:eastAsia="ru-RU"/>
          </w:rPr>
          <w:t>постановлению правительства от 28 августа 2018 года № 621</w:t>
        </w:r>
      </w:hyperlink>
      <w:r w:rsidRPr="00CE26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«О внесении изменений в постановление Совета министров Республики Беларусь от 24 июня 2011 г. №</w:t>
      </w:r>
      <w:r w:rsidR="00287C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E26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839»</w:t>
      </w: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установлена (изменена) плата за пользование учебниками и учебными пособиями. Установлена единая плата за пользование учебниками и пособиями для всех учащихся.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Так, постановлением № 621 «О внесении изменений в постановление Совета министров Республики Беларусь от 24 июня 2011 г. № 839» установлена плата за пользование учебниками и пособиями:</w:t>
      </w:r>
    </w:p>
    <w:p w:rsidR="00CE2688" w:rsidRPr="00CE2688" w:rsidRDefault="00CE2688" w:rsidP="00CE26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для воспитанников учреждений дошкольного образования: 0,2 базовой величины</w:t>
      </w:r>
      <w:r w:rsidRPr="00CE268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-  9,00 р.,  50% - 4,50 р. </w:t>
      </w:r>
    </w:p>
    <w:p w:rsidR="00CE2688" w:rsidRPr="00CE2688" w:rsidRDefault="00CE2688" w:rsidP="00CE268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 пользование комплектом учебников по программе общего среднего образования: </w:t>
      </w:r>
      <w:r w:rsidRPr="00CE268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0,5 </w:t>
      </w: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базовой величины</w:t>
      </w:r>
      <w:r w:rsidRPr="00CE268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– 22,50 р., 50% – 11,25 р.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РОДИТЕЛИ ДОЛЖНЫ ВНЕСТИ ПЛАТУ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 </w:t>
      </w:r>
      <w:r w:rsidRPr="00CE2688">
        <w:rPr>
          <w:rFonts w:ascii="Arial" w:eastAsia="Times New Roman" w:hAnsi="Arial" w:cs="Arial"/>
          <w:b/>
          <w:bCs/>
          <w:color w:val="008080"/>
          <w:sz w:val="24"/>
          <w:szCs w:val="24"/>
          <w:lang w:eastAsia="ru-RU"/>
        </w:rPr>
        <w:t>1 ОКТЯБРЯ</w:t>
      </w:r>
      <w:r w:rsidRPr="00CE268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ТЕКУЩЕГО КАЛЕНДАРНОГО ГОДА.</w:t>
      </w: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Учебники выдаются учащимся только при условии, что все полученные в предыдущем учебном году учебники были сданы в библиотеку</w:t>
      </w: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(пункт 6 Приложения о порядке взимания платы за пользование учебниками и (или) учебными пособиями и предоставления их в бесплатное пользование, утвержденного Постановлением Совета Министров Республики Беларусь от 24.06.2011 № 839). 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008080"/>
          <w:sz w:val="24"/>
          <w:szCs w:val="24"/>
          <w:lang w:eastAsia="ru-RU"/>
        </w:rPr>
        <w:t>Кто имеет право на льготы при плате за пользование учебниками?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соответствии с пунктом 2 статьи 39 Кодекса </w:t>
      </w:r>
      <w:r w:rsidRPr="00CE268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бесплатное пользование учебниками и учебными пособиями</w:t>
      </w: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 устанавливается </w:t>
      </w:r>
      <w:proofErr w:type="gramStart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для</w:t>
      </w:r>
      <w:proofErr w:type="gramEnd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CE2688" w:rsidRPr="00CE2688" w:rsidRDefault="00CE2688" w:rsidP="00CE26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учащихся санаторных школ-интернатов, специальных учебно-воспитательных учреждений и специальных лечебно-воспитательных учреждений;</w:t>
      </w:r>
    </w:p>
    <w:p w:rsidR="00CE2688" w:rsidRPr="00CE2688" w:rsidRDefault="00CE2688" w:rsidP="00CE26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лиц с особенностями психофизического развития;</w:t>
      </w:r>
    </w:p>
    <w:p w:rsidR="00CE2688" w:rsidRPr="00CE2688" w:rsidRDefault="00CE2688" w:rsidP="00CE26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детей-сирот и детей, оставшихся без попечения родителей, а также лиц из числа детей-сирот и детей, оставшихся без попечения родителей;</w:t>
      </w:r>
    </w:p>
    <w:p w:rsidR="00CE2688" w:rsidRPr="00CE2688" w:rsidRDefault="00CE2688" w:rsidP="00CE26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детей-инвалидов в возрасте до восемнадцати лет, инвалидов с детства;</w:t>
      </w:r>
    </w:p>
    <w:p w:rsidR="00CE2688" w:rsidRPr="00CE2688" w:rsidRDefault="00CE2688" w:rsidP="00CE26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лиц, осваивающих содержание образовательной программы дошкольного образования и страдающих онкологическими заболеваниями или больных туберкулезом;</w:t>
      </w:r>
    </w:p>
    <w:p w:rsidR="00CE2688" w:rsidRPr="00CE2688" w:rsidRDefault="00CE2688" w:rsidP="00CE26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обучающихся из семей, которые в соответствии с законодательством получают государственные пособия на детей старше трех лет (</w:t>
      </w:r>
      <w:r w:rsidRPr="00CE2688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из отдельных категорий семей –</w:t>
      </w:r>
      <w:r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Pr="00CE2688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ru-RU"/>
        </w:rPr>
        <w:t>см. разъяснение ниже);</w:t>
      </w:r>
    </w:p>
    <w:p w:rsidR="00CE2688" w:rsidRPr="00CE2688" w:rsidRDefault="00CE2688" w:rsidP="00CE26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обучающихся из семей, в которых один из родителей является инвалидом I или II группы;</w:t>
      </w:r>
      <w:proofErr w:type="gramEnd"/>
    </w:p>
    <w:p w:rsidR="00CE2688" w:rsidRPr="00CE2688" w:rsidRDefault="00CE2688" w:rsidP="00CE268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обучающихся, являющихся членами семей лиц, перечисленных в подпунктах 3.2, 3.4 и 3.7 пункта 3, пункте 10 и подпунктах 12.2 и 12.3 пункта 12 статьи 3 Закона Республики Беларусь от 14.06.2007 «О государственных социальных льготах, </w:t>
      </w: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правах и гарантиях для отдельных категорий граждан» </w:t>
      </w:r>
      <w:r w:rsidRPr="00CE2688">
        <w:rPr>
          <w:rFonts w:ascii="Arial" w:eastAsia="Times New Roman" w:hAnsi="Arial" w:cs="Arial"/>
          <w:i/>
          <w:iCs/>
          <w:color w:val="333333"/>
          <w:sz w:val="24"/>
          <w:szCs w:val="24"/>
          <w:lang w:eastAsia="ru-RU"/>
        </w:rPr>
        <w:t>(Национальный реестр правовых актов Республики Беларусь, 2007 г., N 147, 2/1336).</w:t>
      </w:r>
      <w:proofErr w:type="gramEnd"/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Для обучающихся </w:t>
      </w:r>
      <w:r w:rsidRPr="00CE268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из многодетных семей</w:t>
      </w: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плата за пользование учебниками и учебными пособиями с</w:t>
      </w:r>
      <w:r w:rsidRPr="00CE268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нижается на 50 процентов</w:t>
      </w: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от установленной платы за пользование соответствующими учебниками и учебными пособиями.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Категории семей, которые имеют право на государственное пособие на детей старше трех лет из отдельных категорий семей,</w:t>
      </w: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указаны в статье 14 Закона Республики Беларусь от 29.12.2012 «О государственных пособиях семьям, воспитывающим детей» (далее – Закон). Так, право на пособие на детей старше 3 лет из отдельных категорий семей имеют мать (мачеха) или отец (отчим), усыновитель (</w:t>
      </w:r>
      <w:proofErr w:type="spellStart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удочеритель</w:t>
      </w:r>
      <w:proofErr w:type="spellEnd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), опекун (попечитель) при воспитании ими ребенка, не находящегося на государственном обеспечении, если в семье:</w:t>
      </w:r>
    </w:p>
    <w:p w:rsidR="00CE2688" w:rsidRPr="00CE2688" w:rsidRDefault="00CE2688" w:rsidP="00CE268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воспитывается ребенок-инвалид в возрасте до 18 лет;</w:t>
      </w:r>
    </w:p>
    <w:p w:rsidR="00CE2688" w:rsidRPr="00CE2688" w:rsidRDefault="00CE2688" w:rsidP="00CE268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воспитывается ребенок в возрасте до 18 лет, инфицированный вирусом иммунодефицита человека;</w:t>
      </w:r>
    </w:p>
    <w:p w:rsidR="00CE2688" w:rsidRPr="00CE2688" w:rsidRDefault="00CE2688" w:rsidP="00CE268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отец (отчим) или усыновитель (</w:t>
      </w:r>
      <w:proofErr w:type="spellStart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удочеритель</w:t>
      </w:r>
      <w:proofErr w:type="spellEnd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) являются военнослужащими, проходящими срочную военную службу;</w:t>
      </w:r>
    </w:p>
    <w:p w:rsidR="00CE2688" w:rsidRPr="00CE2688" w:rsidRDefault="00CE2688" w:rsidP="00CE268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оба родителя (мать (мачеха), отец (отчим)) в полной семье либо единственный родитель в неполной семье, усыновитель (</w:t>
      </w:r>
      <w:proofErr w:type="spellStart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удочеритель</w:t>
      </w:r>
      <w:proofErr w:type="spellEnd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) являются инвалидами </w:t>
      </w:r>
      <w:r w:rsidR="00287CC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</w:t>
      </w: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I или II группы, а </w:t>
      </w:r>
      <w:proofErr w:type="gramStart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также</w:t>
      </w:r>
      <w:proofErr w:type="gramEnd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если один из родителей в полной семье является инвалидом I группы, а второй осуществляет уход за ним и получает пособие, предусмотренное законодательством.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Лица, перечисленные в подпунктах 3.2, 3.4 и 3.7 пункта 3, пункте 10 и подпунктах 12.2 и 12.3 пункта 12 статьи 3 Закона Республики Беларусь от 14.06.2007 «О государственных социальных льготах, правах и гарантиях для отдельных категорий граждан»: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3.2. военнослужащие, ставшие инвалидами вследствие ранения, контузии, увечья или заболевания, полученных при защите Отечества или исполнении обязанностей воинской службы в государствах, где велись боевые действия;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3.4. лица начальствующего и рядового состава органов внутренних дел и органов государственной безопасности, ставшие инвалидами вследствие ранения, контузии, увечья или заболевания, полученных при исполнении служебных обязанностей в районах боевых действий;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3.7. работники, обслуживавшие действующие воинские контингенты в Афганистане или в других государствах и ставшие инвалидами вследствие ранения, контузии, увечья или заболевания, полученных в период ведения боевых действий, кроме случаев, когда инвалидность наступила в результате противоправных действий, по причине алкогольного, наркотического, токсического опьянения, членовредительства;</w:t>
      </w:r>
    </w:p>
    <w:p w:rsidR="00CE2688" w:rsidRPr="00CE2688" w:rsidRDefault="00CE2688" w:rsidP="00CE268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граждане, в том числе уволенные в запас (отставку), из числа военнослужащих, лиц начальствующего и рядового состава органов внутренних дел, Следственного комитета Республики Беларусь, Государственного комитета судебных экспертиз Республики Беларусь, органов и подразделений по чрезвычайным ситуациям, органов финансовых расследований Комитета государственного контроля Республики Беларусь, ставших инвалидами вследствие ранения, контузии, увечья </w:t>
      </w: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или заболевания, полученных при исполнении обязанностей военной службы (служебных обязанностей);</w:t>
      </w:r>
      <w:proofErr w:type="gramEnd"/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12.2. военнослужащих, лиц начальствующего и рядового состава органов внутренних дел, погибших (умерших) при исполнении воинского или служебного долга в Афганистане или в других государствах, где велись боевые действия, а также умерших вследствие ранения, контузии, увечья или заболевания, полученных в период боевых действий;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12.3. военнослужащих, лиц начальствующего и рядового состава органов внутренних дел, Следственного комитета Республики Беларусь, Государственного комитета судебных экспертиз Республики Беларусь, органов и подразделений по чрезвычайным ситуациям, органов финансовых расследований Комитета государственного контроля Республики Беларусь, погибших при исполнении обязанностей военной службы (служебных обязанностей), а также умерших в период прохождения военной службы (службы) вследствие ранения, контузии, увечья или заболевания, непосредственно связанных со</w:t>
      </w:r>
      <w:proofErr w:type="gramEnd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спецификой несения военной службы (службы).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ЛЬГОТЫ ПО ОПЛАТЕ ЗА ПОЛЬЗОВАНИЕ ОБУЧАЮЩИМИСЯ УЧЕБНИКАМИ </w:t>
      </w:r>
      <w:r w:rsidR="00287CC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         </w:t>
      </w:r>
      <w:r w:rsidRPr="00CE268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 УЧЕБНЫМИ ПОСОБИЯМИ</w:t>
      </w: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ЗАЯВЛЕНИЯ льготные категории семей подают до 15 августа. 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008080"/>
          <w:sz w:val="24"/>
          <w:szCs w:val="24"/>
          <w:lang w:eastAsia="ru-RU"/>
        </w:rPr>
        <w:t xml:space="preserve">Перечень документов, необходимых для получения льгот по оплате </w:t>
      </w:r>
      <w:r w:rsidR="00287CC6">
        <w:rPr>
          <w:rFonts w:ascii="Arial" w:eastAsia="Times New Roman" w:hAnsi="Arial" w:cs="Arial"/>
          <w:color w:val="008080"/>
          <w:sz w:val="24"/>
          <w:szCs w:val="24"/>
          <w:lang w:eastAsia="ru-RU"/>
        </w:rPr>
        <w:t xml:space="preserve">                         </w:t>
      </w:r>
      <w:r w:rsidRPr="00CE2688">
        <w:rPr>
          <w:rFonts w:ascii="Arial" w:eastAsia="Times New Roman" w:hAnsi="Arial" w:cs="Arial"/>
          <w:color w:val="008080"/>
          <w:sz w:val="24"/>
          <w:szCs w:val="24"/>
          <w:lang w:eastAsia="ru-RU"/>
        </w:rPr>
        <w:t>за пользование учебниками </w:t>
      </w:r>
    </w:p>
    <w:p w:rsidR="00CE2688" w:rsidRPr="00CE2688" w:rsidRDefault="00CE2688" w:rsidP="00CE268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Для установления бесплатного пользования учебниками и учебными пособиями:</w:t>
      </w:r>
    </w:p>
    <w:p w:rsidR="00CE2688" w:rsidRPr="00CE2688" w:rsidRDefault="00CE2688" w:rsidP="00CE268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копия удостоверения инвалида для семей, в которых один или оба родителя инвалиды I-II группы;</w:t>
      </w:r>
    </w:p>
    <w:p w:rsidR="00CE2688" w:rsidRPr="00CE2688" w:rsidRDefault="00CE2688" w:rsidP="00CE268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копия удостоверения о праве на льготы (справки о праве на льготы для детей) или ксерокопия удостоверения инвалида для семей военнослужащих, погибших или ставших инвалидами при исполнении обязанностей военной службы (служебных обязанностей), на территории государств, в которых велись боевые действия, а также семей военнослужащих, погибших в мирное время при исполнении обязанностей военной службы (служебных обязанностей) в мирное время;</w:t>
      </w:r>
      <w:proofErr w:type="gramEnd"/>
    </w:p>
    <w:p w:rsidR="00CE2688" w:rsidRPr="00CE2688" w:rsidRDefault="00CE2688" w:rsidP="00CE268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копия заключения государственного центра коррекционно-развивающего обучения и реабилитации – для лиц с особенностями психофизического развития;</w:t>
      </w:r>
    </w:p>
    <w:p w:rsidR="00CE2688" w:rsidRPr="00CE2688" w:rsidRDefault="00CE2688" w:rsidP="00CE268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копия удостоверения инвалида для детей-инвалидов в возрасте до 18 лет, инвалидов с детства;</w:t>
      </w:r>
    </w:p>
    <w:p w:rsidR="00CE2688" w:rsidRPr="00CE2688" w:rsidRDefault="00CE2688" w:rsidP="00CE268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медицинское заключение (справка) для детей, страдающих онкологическими заболеваниями или больных туберкулезом;</w:t>
      </w:r>
    </w:p>
    <w:p w:rsidR="00CE2688" w:rsidRPr="00CE2688" w:rsidRDefault="00CE2688" w:rsidP="00CE268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справка о получении государственного пособия на здоровых детей (если в семье воспитывается ребёнок-инвалид)</w:t>
      </w:r>
    </w:p>
    <w:p w:rsidR="00CE2688" w:rsidRPr="00CE2688" w:rsidRDefault="00CE2688" w:rsidP="00CE268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заявление на имя директора</w:t>
      </w:r>
    </w:p>
    <w:p w:rsidR="00CE2688" w:rsidRPr="00CE2688" w:rsidRDefault="00CE2688" w:rsidP="00CE268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Для снижения платы за пользование учебниками и учебными пособиями (50%)</w:t>
      </w:r>
    </w:p>
    <w:p w:rsidR="00CE2688" w:rsidRPr="00CE2688" w:rsidRDefault="00CE2688" w:rsidP="00CE268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удостоверение многодетной семьи – для семей, в которых воспитываются трое </w:t>
      </w:r>
      <w:r w:rsidR="00287CC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</w:t>
      </w: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 более детей в возрасте до 18 лет (копия)</w:t>
      </w:r>
    </w:p>
    <w:p w:rsidR="00CE2688" w:rsidRPr="00CE2688" w:rsidRDefault="00CE2688" w:rsidP="00287CC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заявление на имя директора.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b/>
          <w:bCs/>
          <w:color w:val="008080"/>
          <w:sz w:val="24"/>
          <w:szCs w:val="24"/>
          <w:lang w:eastAsia="ru-RU"/>
        </w:rPr>
        <w:lastRenderedPageBreak/>
        <w:t>Оплата в ЕРИП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Производить плату за учебники можно в любом отделении ОАО «АСБ </w:t>
      </w:r>
      <w:proofErr w:type="spellStart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Беларусбанк</w:t>
      </w:r>
      <w:proofErr w:type="spellEnd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 по месту жительства либо регистрации, через систему «Расчет» (ЕРИП), а также в </w:t>
      </w:r>
      <w:proofErr w:type="spellStart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инфокиосках</w:t>
      </w:r>
      <w:proofErr w:type="spellEnd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банка, либо в системе "Интернет-банкинг</w:t>
      </w:r>
      <w:r w:rsidR="00287CC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",                в отделениях РУП "</w:t>
      </w:r>
      <w:proofErr w:type="spellStart"/>
      <w:r w:rsidR="00287CC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Белпочта</w:t>
      </w:r>
      <w:proofErr w:type="spellEnd"/>
      <w:r w:rsidR="00287CC6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" (необходим лицевой номер Вашего ребёнка).</w:t>
      </w:r>
    </w:p>
    <w:p w:rsidR="00CE2688" w:rsidRPr="00CE2688" w:rsidRDefault="00CE2688" w:rsidP="00CE268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Для подтверждения платы за учебники необходимо:</w:t>
      </w:r>
    </w:p>
    <w:p w:rsidR="00CE2688" w:rsidRPr="00CE2688" w:rsidRDefault="00CE2688" w:rsidP="00CE268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если оплата произведена без указания лицевого счёта учащегося, то в учебное заведение необходимо </w:t>
      </w:r>
      <w:proofErr w:type="gramStart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предоставить документ</w:t>
      </w:r>
      <w:proofErr w:type="gramEnd"/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подтверждающий плату за пользование учебниками и учебными пособиями с указанием учебного заведения, класса и фамилии учащегося (на бумажном носителе или электронном);</w:t>
      </w:r>
    </w:p>
    <w:p w:rsidR="00CE2688" w:rsidRPr="00CE2688" w:rsidRDefault="00CE2688" w:rsidP="00CE268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i/>
          <w:color w:val="333333"/>
          <w:sz w:val="24"/>
          <w:szCs w:val="24"/>
          <w:lang w:eastAsia="ru-RU"/>
        </w:rPr>
      </w:pPr>
      <w:r w:rsidRPr="00CE268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при ошибочной плате (превышение суммы платежа, двойная оплата) за пользование учебниками и учебными пособиями можно вернуть невостребованный платёж при наличии документа на бумажном носителе </w:t>
      </w:r>
      <w:r w:rsidRPr="00CE2688">
        <w:rPr>
          <w:rFonts w:ascii="Arial" w:eastAsia="Times New Roman" w:hAnsi="Arial" w:cs="Arial"/>
          <w:i/>
          <w:color w:val="333333"/>
          <w:sz w:val="24"/>
          <w:szCs w:val="24"/>
          <w:lang w:eastAsia="ru-RU"/>
        </w:rPr>
        <w:t>(справки по тел. </w:t>
      </w:r>
      <w:r w:rsidR="00287CC6" w:rsidRPr="00287CC6">
        <w:rPr>
          <w:rFonts w:ascii="Arial" w:eastAsia="Times New Roman" w:hAnsi="Arial" w:cs="Arial"/>
          <w:i/>
          <w:color w:val="008080"/>
          <w:sz w:val="24"/>
          <w:szCs w:val="24"/>
          <w:lang w:eastAsia="ru-RU"/>
        </w:rPr>
        <w:t>4-76-85</w:t>
      </w:r>
      <w:r w:rsidRPr="00CE2688">
        <w:rPr>
          <w:rFonts w:ascii="Arial" w:eastAsia="Times New Roman" w:hAnsi="Arial" w:cs="Arial"/>
          <w:i/>
          <w:color w:val="333333"/>
          <w:sz w:val="24"/>
          <w:szCs w:val="24"/>
          <w:lang w:eastAsia="ru-RU"/>
        </w:rPr>
        <w:t>,</w:t>
      </w:r>
      <w:r w:rsidR="00287CC6" w:rsidRPr="00287CC6">
        <w:rPr>
          <w:rFonts w:ascii="Arial" w:eastAsia="Times New Roman" w:hAnsi="Arial" w:cs="Arial"/>
          <w:i/>
          <w:color w:val="333333"/>
          <w:sz w:val="24"/>
          <w:szCs w:val="24"/>
          <w:lang w:eastAsia="ru-RU"/>
        </w:rPr>
        <w:t xml:space="preserve"> методист Пикалова Ирина Георгие</w:t>
      </w:r>
      <w:r w:rsidRPr="00CE2688">
        <w:rPr>
          <w:rFonts w:ascii="Arial" w:eastAsia="Times New Roman" w:hAnsi="Arial" w:cs="Arial"/>
          <w:i/>
          <w:color w:val="333333"/>
          <w:sz w:val="24"/>
          <w:szCs w:val="24"/>
          <w:lang w:eastAsia="ru-RU"/>
        </w:rPr>
        <w:t>вна)</w:t>
      </w:r>
      <w:r w:rsidR="00287CC6">
        <w:rPr>
          <w:rFonts w:ascii="Arial" w:eastAsia="Times New Roman" w:hAnsi="Arial" w:cs="Arial"/>
          <w:i/>
          <w:color w:val="333333"/>
          <w:sz w:val="24"/>
          <w:szCs w:val="24"/>
          <w:lang w:eastAsia="ru-RU"/>
        </w:rPr>
        <w:t>.</w:t>
      </w:r>
    </w:p>
    <w:p w:rsidR="003D1C4A" w:rsidRDefault="003D1C4A"/>
    <w:sectPr w:rsidR="003D1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2152"/>
    <w:multiLevelType w:val="multilevel"/>
    <w:tmpl w:val="1D825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B52A6A"/>
    <w:multiLevelType w:val="multilevel"/>
    <w:tmpl w:val="A9DE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0778F3"/>
    <w:multiLevelType w:val="multilevel"/>
    <w:tmpl w:val="B7A82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39012F"/>
    <w:multiLevelType w:val="multilevel"/>
    <w:tmpl w:val="1354E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EB2BB5"/>
    <w:multiLevelType w:val="multilevel"/>
    <w:tmpl w:val="EFD684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35573B"/>
    <w:multiLevelType w:val="multilevel"/>
    <w:tmpl w:val="81B6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D5592E"/>
    <w:multiLevelType w:val="multilevel"/>
    <w:tmpl w:val="120A4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D3461E"/>
    <w:multiLevelType w:val="multilevel"/>
    <w:tmpl w:val="802489F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3726AE"/>
    <w:multiLevelType w:val="multilevel"/>
    <w:tmpl w:val="5A583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7"/>
  </w:num>
  <w:num w:numId="5">
    <w:abstractNumId w:val="2"/>
  </w:num>
  <w:num w:numId="6">
    <w:abstractNumId w:val="0"/>
  </w:num>
  <w:num w:numId="7">
    <w:abstractNumId w:val="4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AEF"/>
    <w:rsid w:val="00287CC6"/>
    <w:rsid w:val="003D1C4A"/>
    <w:rsid w:val="00C17AEF"/>
    <w:rsid w:val="00CE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6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6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5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.by/document/?guid=12551&amp;p0=C21800621&amp;p1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cp:lastPrinted>2026-08-07T09:02:00Z</cp:lastPrinted>
  <dcterms:created xsi:type="dcterms:W3CDTF">2026-08-07T08:46:00Z</dcterms:created>
  <dcterms:modified xsi:type="dcterms:W3CDTF">2026-08-07T09:03:00Z</dcterms:modified>
</cp:coreProperties>
</file>